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řídí a realizuje výukový proces v dalším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koordinátory a projektanty kurzu při určování a konkretizaci obsahu a struktury kurzu.</w:t>
      </w:r>
    </w:p>
    <w:p>
      <w:pPr>
        <w:numPr>
          <w:ilvl w:val="0"/>
          <w:numId w:val="5"/>
        </w:numPr>
      </w:pPr>
      <w:r>
        <w:rPr/>
        <w:t xml:space="preserve">Rozpracování cílů a obsahu kurzu včetně požadovaných kompetencí do detailního plánu a rozvrhu vzdělávání.</w:t>
      </w:r>
    </w:p>
    <w:p>
      <w:pPr>
        <w:numPr>
          <w:ilvl w:val="0"/>
          <w:numId w:val="5"/>
        </w:numPr>
      </w:pPr>
      <w:r>
        <w:rPr/>
        <w:t xml:space="preserve">Volba a příprava a využití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Zpracování vlastních učebních nebo podpůrných textů.</w:t>
      </w:r>
    </w:p>
    <w:p>
      <w:pPr>
        <w:numPr>
          <w:ilvl w:val="0"/>
          <w:numId w:val="5"/>
        </w:numPr>
      </w:pPr>
      <w:r>
        <w:rPr/>
        <w:t xml:space="preserve">Příprava a sestavování prezentací.</w:t>
      </w:r>
    </w:p>
    <w:p>
      <w:pPr>
        <w:numPr>
          <w:ilvl w:val="0"/>
          <w:numId w:val="5"/>
        </w:numPr>
      </w:pPr>
      <w:r>
        <w:rPr/>
        <w:t xml:space="preserve">Příprava scénářů a materiálně technického zajištění modelových situací a dalších činností.</w:t>
      </w:r>
    </w:p>
    <w:p>
      <w:pPr>
        <w:numPr>
          <w:ilvl w:val="0"/>
          <w:numId w:val="5"/>
        </w:numPr>
      </w:pPr>
      <w:r>
        <w:rPr/>
        <w:t xml:space="preserve">Navazování vztahu s účastníky dalšího vzdělávání a dohody pravidel a průběhu vzdělávání.</w:t>
      </w:r>
    </w:p>
    <w:p>
      <w:pPr>
        <w:numPr>
          <w:ilvl w:val="0"/>
          <w:numId w:val="5"/>
        </w:numPr>
      </w:pPr>
      <w:r>
        <w:rPr/>
        <w:t xml:space="preserve">Motivování účastníků vzdělávacího programu.</w:t>
      </w:r>
    </w:p>
    <w:p>
      <w:pPr>
        <w:numPr>
          <w:ilvl w:val="0"/>
          <w:numId w:val="5"/>
        </w:numPr>
      </w:pPr>
      <w:r>
        <w:rPr/>
        <w:t xml:space="preserve">Vstupní hodnocení kompetencí a dalších charakteristik účastníků kurzu.</w:t>
      </w:r>
    </w:p>
    <w:p>
      <w:pPr>
        <w:numPr>
          <w:ilvl w:val="0"/>
          <w:numId w:val="5"/>
        </w:numPr>
      </w:pPr>
      <w:r>
        <w:rPr/>
        <w:t xml:space="preserve">Prezentace učiva s přizpůsobením účastníkům kurzů.</w:t>
      </w:r>
    </w:p>
    <w:p>
      <w:pPr>
        <w:numPr>
          <w:ilvl w:val="0"/>
          <w:numId w:val="5"/>
        </w:numPr>
      </w:pPr>
      <w:r>
        <w:rPr/>
        <w:t xml:space="preserve">Vedení a řízení tréninku a procvičování dovedností a kompetencí, vč. využití didaktické techniky.</w:t>
      </w:r>
    </w:p>
    <w:p>
      <w:pPr>
        <w:numPr>
          <w:ilvl w:val="0"/>
          <w:numId w:val="5"/>
        </w:numPr>
      </w:pPr>
      <w:r>
        <w:rPr/>
        <w:t xml:space="preserve">Vedení a řízení modelových situací a dalších činnosti účastníků, vč. využití didaktické techniky.</w:t>
      </w:r>
    </w:p>
    <w:p>
      <w:pPr>
        <w:numPr>
          <w:ilvl w:val="0"/>
          <w:numId w:val="5"/>
        </w:numPr>
      </w:pPr>
      <w:r>
        <w:rPr/>
        <w:t xml:space="preserve">Vedení a řízení diskuzí, vč. využití didaktické techniky.</w:t>
      </w:r>
    </w:p>
    <w:p>
      <w:pPr>
        <w:numPr>
          <w:ilvl w:val="0"/>
          <w:numId w:val="5"/>
        </w:numPr>
      </w:pPr>
      <w:r>
        <w:rPr/>
        <w:t xml:space="preserve">Ověřování znalostí, dovedností a kompetencí účastníků.</w:t>
      </w:r>
    </w:p>
    <w:p>
      <w:pPr>
        <w:numPr>
          <w:ilvl w:val="0"/>
          <w:numId w:val="5"/>
        </w:numPr>
      </w:pPr>
      <w:r>
        <w:rPr/>
        <w:t xml:space="preserve">Hodnocení účinnosti vzdělávání a tréninku.</w:t>
      </w:r>
    </w:p>
    <w:p>
      <w:pPr>
        <w:numPr>
          <w:ilvl w:val="0"/>
          <w:numId w:val="5"/>
        </w:numPr>
      </w:pPr>
      <w:r>
        <w:rPr/>
        <w:t xml:space="preserve">Poskytování individuálních konzultací.</w:t>
      </w:r>
    </w:p>
    <w:p>
      <w:pPr>
        <w:numPr>
          <w:ilvl w:val="0"/>
          <w:numId w:val="5"/>
        </w:numPr>
      </w:pPr>
      <w:r>
        <w:rPr/>
        <w:t xml:space="preserve">Zadávání a hodnocení samostatných a skupinových prací účastníků.</w:t>
      </w:r>
    </w:p>
    <w:p>
      <w:pPr>
        <w:numPr>
          <w:ilvl w:val="0"/>
          <w:numId w:val="5"/>
        </w:numPr>
      </w:pPr>
      <w:r>
        <w:rPr/>
        <w:t xml:space="preserve">Vedení dokumentace kurzu.</w:t>
      </w:r>
    </w:p>
    <w:p>
      <w:pPr>
        <w:numPr>
          <w:ilvl w:val="0"/>
          <w:numId w:val="5"/>
        </w:numPr>
      </w:pPr>
      <w:r>
        <w:rPr/>
        <w:t xml:space="preserve">Instruktáže účastníků vzdělávacího programu o BOZP a PO.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>
      <w:pPr>
        <w:numPr>
          <w:ilvl w:val="0"/>
          <w:numId w:val="5"/>
        </w:numPr>
      </w:pPr>
      <w:r>
        <w:rPr/>
        <w:t xml:space="preserve">Lektoři a učitelé informačních technologií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Lektoři a učitelé jazyků na ostatních školách</w:t>
      </w:r>
    </w:p>
    <w:p>
      <w:pPr>
        <w:numPr>
          <w:ilvl w:val="0"/>
          <w:numId w:val="5"/>
        </w:numPr>
      </w:pPr>
      <w:r>
        <w:rPr/>
        <w:t xml:space="preserve">Lektoři a učitelé informačních technologií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2353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jazyků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výuky a výcviku specializovaných nebo vysoce specializovaných činností nebo kurzů k získání odborné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zájmového vzdělávání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kurzu do minutového scénáře vč. volby didaktických pomůcek a metod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vzdělávacího obsahu s využitím interaktivního přístupu, řešení problémů a rozbory příkladů z praxe s využitím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řízení a vyhodnocení modelových situací a metod práce se skupinou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samostatných a skupinových prací účastníkům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vzdělávání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4B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řídí a realizuje výukový proces v dalším vzdělávání.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