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hydrolog</w:t>
      </w:r>
      <w:bookmarkEnd w:id="0"/>
    </w:p>
    <w:p>
      <w:pPr/>
      <w:r>
        <w:rPr/>
        <w:t xml:space="preserve">Samostatný hydrolog komplexně zajišťuje a provádí hydrologická měření a pozorování.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Životní prostředí a nakládání s odpady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Odborný hydrolog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Komplexní zajišťování a provádění hydrologických měření a pozorování.</w:t>
      </w:r>
    </w:p>
    <w:p>
      <w:pPr>
        <w:numPr>
          <w:ilvl w:val="0"/>
          <w:numId w:val="5"/>
        </w:numPr>
      </w:pPr>
      <w:r>
        <w:rPr/>
        <w:t xml:space="preserve">Organizace a zajišťování speciálních terénních prací.</w:t>
      </w:r>
    </w:p>
    <w:p>
      <w:pPr>
        <w:numPr>
          <w:ilvl w:val="0"/>
          <w:numId w:val="5"/>
        </w:numPr>
      </w:pPr>
      <w:r>
        <w:rPr/>
        <w:t xml:space="preserve">Zpracování výsledků měření a pozorování.</w:t>
      </w:r>
    </w:p>
    <w:p>
      <w:pPr>
        <w:numPr>
          <w:ilvl w:val="0"/>
          <w:numId w:val="5"/>
        </w:numPr>
      </w:pPr>
      <w:r>
        <w:rPr/>
        <w:t xml:space="preserve">Správa regionální datové základny.</w:t>
      </w:r>
    </w:p>
    <w:p>
      <w:pPr>
        <w:numPr>
          <w:ilvl w:val="0"/>
          <w:numId w:val="5"/>
        </w:numPr>
      </w:pPr>
      <w:r>
        <w:rPr/>
        <w:t xml:space="preserve">Zpracování a poskytování posudků a informací o stavu hydrosféry.</w:t>
      </w:r>
    </w:p>
    <w:p>
      <w:pPr>
        <w:numPr>
          <w:ilvl w:val="0"/>
          <w:numId w:val="5"/>
        </w:numPr>
      </w:pPr>
      <w:r>
        <w:rPr/>
        <w:t xml:space="preserve">Příprava odborných podkladů pro mezinárodní spolupráci.</w:t>
      </w:r>
    </w:p>
    <w:p>
      <w:pPr>
        <w:numPr>
          <w:ilvl w:val="0"/>
          <w:numId w:val="5"/>
        </w:numPr>
      </w:pPr>
      <w:r>
        <w:rPr/>
        <w:t xml:space="preserve">Zpracování a vydávání hydrologických předpovědí.</w:t>
      </w:r>
    </w:p>
    <w:p>
      <w:pPr>
        <w:numPr>
          <w:ilvl w:val="0"/>
          <w:numId w:val="5"/>
        </w:numPr>
      </w:pPr>
      <w:r>
        <w:rPr/>
        <w:t xml:space="preserve">Vedení příslušné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Technici v ostatních chemických a fyzikálních vědách (kromě chemického inženýrství)</w:t>
      </w:r>
    </w:p>
    <w:p>
      <w:pPr>
        <w:numPr>
          <w:ilvl w:val="0"/>
          <w:numId w:val="5"/>
        </w:numPr>
      </w:pPr>
      <w:r>
        <w:rPr/>
        <w:t xml:space="preserve">Technici v chemických a fyzikálních vědách (kromě chemického inženýrství)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Technici v chemických a fyzikálních vědách (kromě chemického inženýrství) (CZ-ISCO 3111)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102 021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41 856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57 653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82 397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26 872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70 966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32 218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70 703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47 472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Technici v chemických a fyzikálních vědách (kromě chemického inženýrství)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Komplexní zajišťování a provádění hydrologických měření a pozorování.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Samostatné řešení hydrologických úkolů, např. odborné zpracovávání a vyhodnocování naměřených dat, zpracovávání posudků a informací o stavu hydrosféry.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/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ekologie a ochrana 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1601N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1603R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Ekologie 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16-01-N/xx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ochrana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1604R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zemědělské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lesní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4107R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 oboru zemědělství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4131N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j15.D.4221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a pozorování množství a jakosti vody v přírodě, provádění hydrologických prací a terénních průzkumných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j15.D.5221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a zpracovávání datových výsledků hydrologických měření a pozorování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j15.D.8222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dokumentace o zajišťování a provádění hydrologických měření a pozorování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j15.D.9222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posudků a informací o stavu hydrosféry, příprava odborných podkladů pro mezinárodní spolupráci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j15.C.1221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Zpracovávání a poskytování hydrologických informací a předpovědí o množství a jakosti vody v přírodě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j15.Z.4222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Organizování a zajišťování speciálních terénních prací pro hydrologická měření a pozorování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j15.Z.4223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správy regionální datové základny hydrologických měření a pozorování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geofyzika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4FECB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hydrolog</dc:title>
  <dc:description>Samostatný hydrolog komplexně zajišťuje a provádí hydrologická měření a pozorování.</dc:description>
  <dc:subject/>
  <cp:keywords/>
  <cp:category>Povolání</cp:category>
  <cp:lastModifiedBy/>
  <dcterms:created xsi:type="dcterms:W3CDTF">2017-11-22T09:13:41+00:00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