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měřících přístrojů</w:t>
      </w:r>
      <w:bookmarkEnd w:id="1"/>
    </w:p>
    <w:p>
      <w:pPr/>
      <w:r>
        <w:rPr/>
        <w:t xml:space="preserve">Elektrotechnik měřicích přístrojů se podílí na sestavování funkčních celků nových měřicích přístrojů, na jejich inovaci a modifikaci a vykonává dílčí odborné práce při vývoji prototypů nových a inovovaných měřicích přístrojů a při realizaci laboratorních a funkčních testů.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Elektrotechnik, Elektrotechnik v elektrotechnické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Elektrotechnik zkušebny elektrických strojů a přístrojů, Elektrotechnik letadlových přístrojů, Elektrotechnik měřících přístrojů, Mechatronik, Elektrotechnik pro automatickou identifikaci (RFID), Elektrotechnik světlotechnických zabezpečovacích zařízení letišť, Elektrotechnik světlotechnických zabezpečovacích zařízení letišť, 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realizaci funkčních celků nových či inovovaných měřicích přístrojů.</w:t>
      </w:r>
    </w:p>
    <w:p>
      <w:pPr>
        <w:numPr>
          <w:ilvl w:val="0"/>
          <w:numId w:val="5"/>
        </w:numPr>
      </w:pPr>
      <w:r>
        <w:rPr/>
        <w:t xml:space="preserve">Spolupráce na stanovení pracovních postupů a metod projekce a vývoje.</w:t>
      </w:r>
    </w:p>
    <w:p>
      <w:pPr>
        <w:numPr>
          <w:ilvl w:val="0"/>
          <w:numId w:val="5"/>
        </w:numPr>
      </w:pPr>
      <w:r>
        <w:rPr/>
        <w:t xml:space="preserve">Studium odborné technické literatury vztahující se k zadanému úkolu.</w:t>
      </w:r>
    </w:p>
    <w:p>
      <w:pPr>
        <w:numPr>
          <w:ilvl w:val="0"/>
          <w:numId w:val="5"/>
        </w:numPr>
      </w:pPr>
      <w:r>
        <w:rPr/>
        <w:t xml:space="preserve">Dílčí vývojová a realizační činnost pod odborným vedením i samostatně.</w:t>
      </w:r>
    </w:p>
    <w:p>
      <w:pPr>
        <w:numPr>
          <w:ilvl w:val="0"/>
          <w:numId w:val="5"/>
        </w:numPr>
      </w:pPr>
      <w:r>
        <w:rPr/>
        <w:t xml:space="preserve">Vedení stanovené dokumentace k projektu a vyvíjeným produktům.</w:t>
      </w:r>
    </w:p>
    <w:p>
      <w:pPr>
        <w:numPr>
          <w:ilvl w:val="0"/>
          <w:numId w:val="5"/>
        </w:numPr>
      </w:pPr>
      <w:r>
        <w:rPr/>
        <w:t xml:space="preserve">Zpracování podkladů pro celkové vyhodnocení výsledků, fází, postupů a metod projekce a vývoje.</w:t>
      </w:r>
    </w:p>
    <w:p>
      <w:pPr>
        <w:numPr>
          <w:ilvl w:val="0"/>
          <w:numId w:val="5"/>
        </w:numPr>
      </w:pPr>
      <w:r>
        <w:rPr/>
        <w:t xml:space="preserve">Zpracování dokumentace o vyřešení dílčího úkolu vývoje.</w:t>
      </w:r>
    </w:p>
    <w:p>
      <w:pPr>
        <w:numPr>
          <w:ilvl w:val="0"/>
          <w:numId w:val="5"/>
        </w:numPr>
      </w:pPr>
      <w:r>
        <w:rPr/>
        <w:t xml:space="preserve">Vypracovávání průběžných zpráv o stavu řešení dílčího úkolu.</w:t>
      </w:r>
    </w:p>
    <w:p>
      <w:pPr>
        <w:numPr>
          <w:ilvl w:val="0"/>
          <w:numId w:val="5"/>
        </w:numPr>
      </w:pPr>
      <w:r>
        <w:rPr/>
        <w:t xml:space="preserve">Realizace dílčích úkolů při testování laboratorních a funkčních vzorků, prototypů.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Elektrotechnik/elektrotechnička měřicích přístrojů (26-029-M)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vnějších vlivů působících na užitné vlastnosti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dodržení požadavků ekodesignu z hlediska použitých materiálů v návrhu elektrického nebo elektronického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k realizaci laboratorního vzorku, funkčního vzorku a prototypu podle předložených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B780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měřících přístrojů</dc:title>
  <dc:description>Elektrotechnik měřicích přístrojů se podílí na sestavování funkčních celků nových měřicích přístrojů, na jejich inovaci a modifikaci a vykonává dílčí odborné práce při vývoji prototypů nových a inovovaných měřicích přístrojů a při realizaci laboratorních a funkčních testů.</dc:description>
  <dc:subject/>
  <cp:keywords/>
  <cp:category>Specializace</cp:category>
  <cp:lastModifiedBy/>
  <dcterms:created xsi:type="dcterms:W3CDTF">2017-11-22T09:13:35+01:00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