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Filmový a televizní producent</w:t>
      </w:r>
      <w:bookmarkEnd w:id="1"/>
    </w:p>
    <w:p>
      <w:pPr/>
      <w:r>
        <w:rPr/>
        <w:t xml:space="preserve">Filmový a televizní producent řídí a koordinuje činnosti skupiny utvářející a zajišťující program a filmovou tvorbu po stránce dramaturgické, obchodně-ekonomické, umělecké, materiálně technické, organizační a provozní oblasti výroby filmů a pořadů.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produkce, projednávání podmínek a uzavírání smluv.</w:t>
      </w:r>
    </w:p>
    <w:p>
      <w:pPr>
        <w:numPr>
          <w:ilvl w:val="0"/>
          <w:numId w:val="5"/>
        </w:numPr>
      </w:pPr>
      <w:r>
        <w:rPr/>
        <w:t xml:space="preserve">Řízení a koordinace činnosti skupiny po dramaturgické, obchodně-ekonomické, umělecké a organizační stránce.</w:t>
      </w:r>
    </w:p>
    <w:p>
      <w:pPr>
        <w:numPr>
          <w:ilvl w:val="0"/>
          <w:numId w:val="5"/>
        </w:numPr>
      </w:pPr>
      <w:r>
        <w:rPr/>
        <w:t xml:space="preserve">Řízení a organizace tvorby dramaturgických plánů, výběru námětů a literárních děl, průzkumů komerční úspěšnosti.</w:t>
      </w:r>
    </w:p>
    <w:p>
      <w:pPr>
        <w:numPr>
          <w:ilvl w:val="0"/>
          <w:numId w:val="5"/>
        </w:numPr>
      </w:pPr>
      <w:r>
        <w:rPr/>
        <w:t xml:space="preserve">Tvorby cenových nabídek.</w:t>
      </w:r>
    </w:p>
    <w:p>
      <w:pPr>
        <w:numPr>
          <w:ilvl w:val="0"/>
          <w:numId w:val="5"/>
        </w:numPr>
      </w:pPr>
      <w:r>
        <w:rPr/>
        <w:t xml:space="preserve">Utváření zpracovatelských štábů a obsazování vedoucích funkcí při tvorbě filmů a pořadů včetně obsazování rolí herci.</w:t>
      </w:r>
    </w:p>
    <w:p>
      <w:pPr>
        <w:numPr>
          <w:ilvl w:val="0"/>
          <w:numId w:val="5"/>
        </w:numPr>
      </w:pPr>
      <w:r>
        <w:rPr/>
        <w:t xml:space="preserve">Zajišťování finančních zdrojů.</w:t>
      </w:r>
    </w:p>
    <w:p>
      <w:pPr>
        <w:numPr>
          <w:ilvl w:val="0"/>
          <w:numId w:val="5"/>
        </w:numPr>
      </w:pPr>
      <w:r>
        <w:rPr/>
        <w:t xml:space="preserve">Zajišťování dodržování rozpočtů.</w:t>
      </w:r>
    </w:p>
    <w:p>
      <w:pPr>
        <w:numPr>
          <w:ilvl w:val="0"/>
          <w:numId w:val="5"/>
        </w:numPr>
      </w:pPr>
      <w:r>
        <w:rPr/>
        <w:t xml:space="preserve">Zajišťování a koordinace personálního obsazení tvůrčích profesí pro realizaci projektů děl.</w:t>
      </w:r>
    </w:p>
    <w:p>
      <w:pPr>
        <w:numPr>
          <w:ilvl w:val="0"/>
          <w:numId w:val="5"/>
        </w:numPr>
      </w:pPr>
      <w:r>
        <w:rPr/>
        <w:t xml:space="preserve">Zajišťování materiálně technických, provozně ekonomických a produkčně organizačních podmínek.</w:t>
      </w:r>
    </w:p>
    <w:p>
      <w:pPr>
        <w:numPr>
          <w:ilvl w:val="0"/>
          <w:numId w:val="5"/>
        </w:numPr>
      </w:pPr>
      <w:r>
        <w:rPr/>
        <w:t xml:space="preserve">Kontrola natáčecích plánů filmů a pořadů a sledování průběhu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9FD8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Filmový a televizní producent</dc:title>
  <dc:description>Filmový a televizní producent řídí a koordinuje činnosti skupiny utvářející a zajišťující program a filmovou tvorbu po stránce dramaturgické, obchodně-ekonomické, umělecké, materiálně technické, organizační a provozní oblasti výroby filmů a pořadů.</dc:description>
  <dc:subject/>
  <cp:keywords/>
  <cp:category>Povolání</cp:category>
  <cp:lastModifiedBy/>
  <dcterms:created xsi:type="dcterms:W3CDTF">2017-11-22T09:12:17+01:00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