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obuvi a kožedělného zboží</w:t>
      </w:r>
      <w:bookmarkEnd w:id="1"/>
    </w:p>
    <w:p>
      <w:pPr/>
      <w:r>
        <w:rPr/>
        <w:t xml:space="preserve">Opravář obuvi a koženého zboží vykonává odborné práce při opravách obuvi a kožedělného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opravy obuvi, Opravář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Odborný příjem oprav.</w:t>
      </w:r>
    </w:p>
    <w:p>
      <w:pPr>
        <w:numPr>
          <w:ilvl w:val="0"/>
          <w:numId w:val="5"/>
        </w:numPr>
      </w:pPr>
      <w:r>
        <w:rPr/>
        <w:t xml:space="preserve">Kalkulace ceny.</w:t>
      </w:r>
    </w:p>
    <w:p>
      <w:pPr>
        <w:numPr>
          <w:ilvl w:val="0"/>
          <w:numId w:val="5"/>
        </w:numPr>
      </w:pPr>
      <w:r>
        <w:rPr/>
        <w:t xml:space="preserve">Stanovení postupu a technologie opravy.</w:t>
      </w:r>
    </w:p>
    <w:p>
      <w:pPr>
        <w:numPr>
          <w:ilvl w:val="0"/>
          <w:numId w:val="5"/>
        </w:numPr>
      </w:pPr>
      <w:r>
        <w:rPr/>
        <w:t xml:space="preserve">Obsluha, údržba a ošetřování obuvnických strojů.</w:t>
      </w:r>
    </w:p>
    <w:p>
      <w:pPr>
        <w:numPr>
          <w:ilvl w:val="0"/>
          <w:numId w:val="5"/>
        </w:numPr>
      </w:pPr>
      <w:r>
        <w:rPr/>
        <w:t xml:space="preserve">Práce s ručním nářadím.</w:t>
      </w:r>
    </w:p>
    <w:p>
      <w:pPr>
        <w:numPr>
          <w:ilvl w:val="0"/>
          <w:numId w:val="5"/>
        </w:numPr>
      </w:pPr>
      <w:r>
        <w:rPr/>
        <w:t xml:space="preserve">Příprava materiálů.</w:t>
      </w:r>
    </w:p>
    <w:p>
      <w:pPr>
        <w:numPr>
          <w:ilvl w:val="0"/>
          <w:numId w:val="5"/>
        </w:numPr>
      </w:pPr>
      <w:r>
        <w:rPr/>
        <w:t xml:space="preserve">Provádění odborných oprav.</w:t>
      </w:r>
    </w:p>
    <w:p>
      <w:pPr>
        <w:numPr>
          <w:ilvl w:val="0"/>
          <w:numId w:val="5"/>
        </w:numPr>
      </w:pPr>
      <w:r>
        <w:rPr/>
        <w:t xml:space="preserve">Výměna poškozených částí.</w:t>
      </w:r>
    </w:p>
    <w:p>
      <w:pPr>
        <w:numPr>
          <w:ilvl w:val="0"/>
          <w:numId w:val="5"/>
        </w:numPr>
      </w:pPr>
      <w:r>
        <w:rPr/>
        <w:t xml:space="preserve">Ošetření, upravení a zlepšení vzhledu opraveného výrobku.</w:t>
      </w:r>
    </w:p>
    <w:p>
      <w:pPr>
        <w:numPr>
          <w:ilvl w:val="0"/>
          <w:numId w:val="5"/>
        </w:numPr>
      </w:pPr>
      <w:r>
        <w:rPr/>
        <w:t xml:space="preserve">Výdej oprav.</w:t>
      </w:r>
    </w:p>
    <w:p>
      <w:pPr>
        <w:numPr>
          <w:ilvl w:val="0"/>
          <w:numId w:val="5"/>
        </w:numPr>
      </w:pPr>
      <w:r>
        <w:rPr/>
        <w:t xml:space="preserve">Komunikace se zákazníkem.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obuvi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Opravář/opravářka obuvi a kožedělného zboží (32-004-H)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obuvnických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obuvnických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ručního obuvnického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strojů, zařízení a nástrojů pro opravu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výdej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Vykrajování a vystřihování dílců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operace na šicím 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Připevňování spodkových dílců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vzhledu opravovaného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šití svršků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konstrukce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328B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obuvi a kožedělného zboží</dc:title>
  <dc:description>Opravář obuvi a koženého zboží vykonává odborné práce při opravách obuvi a kožedělného zboží.</dc:description>
  <dc:subject/>
  <cp:keywords/>
  <cp:category>Specializace</cp:category>
  <cp:lastModifiedBy/>
  <dcterms:created xsi:type="dcterms:W3CDTF">2017-11-22T09:12:03+01:00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