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dispečer</w:t>
      </w:r>
      <w:bookmarkEnd w:id="1"/>
    </w:p>
    <w:p>
      <w:pPr/>
      <w:r>
        <w:rPr/>
        <w:t xml:space="preserve">Sklářský inženýr dispečer komplexně řídí dispečerskou činnost organizace a zodpovídá za systém tvorby operativního plánu organizace a sleduje jeho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Senior dispečinku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pracovníků.</w:t>
      </w:r>
    </w:p>
    <w:p>
      <w:pPr>
        <w:numPr>
          <w:ilvl w:val="0"/>
          <w:numId w:val="5"/>
        </w:numPr>
      </w:pPr>
      <w:r>
        <w:rPr/>
        <w:t xml:space="preserve">Komplexní řízení dispečerské činnosti.</w:t>
      </w:r>
    </w:p>
    <w:p>
      <w:pPr>
        <w:numPr>
          <w:ilvl w:val="0"/>
          <w:numId w:val="5"/>
        </w:numPr>
      </w:pPr>
      <w:r>
        <w:rPr/>
        <w:t xml:space="preserve">Tvorba systému dispečerského řízení organizace.</w:t>
      </w:r>
    </w:p>
    <w:p>
      <w:pPr>
        <w:numPr>
          <w:ilvl w:val="0"/>
          <w:numId w:val="5"/>
        </w:numPr>
      </w:pPr>
      <w:r>
        <w:rPr/>
        <w:t xml:space="preserve">Tvorba systému sestavování operativního plánu organizace a sledování jeho plnění.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sklářské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sklářské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dispečerského úseku s ostatními útvary podniku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3E79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dispečer</dc:title>
  <dc:description>Sklářský inženýr dispečer komplexně řídí dispečerskou činnost organizace a zodpovídá za systém tvorby operativního plánu organizace a sleduje jeho plnění.</dc:description>
  <dc:subject/>
  <cp:keywords/>
  <cp:category>Specializace</cp:category>
  <cp:lastModifiedBy/>
  <dcterms:created xsi:type="dcterms:W3CDTF">2017-11-22T09:11:45+01:00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