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poradce pro zprostředkování IAP</w:t>
      </w:r>
      <w:bookmarkEnd w:id="1"/>
    </w:p>
    <w:p>
      <w:pPr/>
      <w:r>
        <w:rPr/>
        <w:t xml:space="preserve">Referent zaměstnanosti - poradce pro zprostředkování IAP provádí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 včetně individuálního akčního plánu.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Zprostředkovatel práce , Employment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kontaktního pracoviště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poradce pro zprostředkování, Referent zaměstnanosti - poradce pro zprostředkování IAP, Referent zaměstnanosti - pracovník evidence a podpory, Kontrolor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Informování uchazečů o zaměstnání o zprostředkovatelských službách úřadu práce při obsazování volných míst.</w:t>
      </w:r>
    </w:p>
    <w:p>
      <w:pPr>
        <w:numPr>
          <w:ilvl w:val="0"/>
          <w:numId w:val="5"/>
        </w:numPr>
      </w:pPr>
      <w:r>
        <w:rPr/>
        <w:t xml:space="preserve">Sestavování a vyhodnocování individuálních akčních plánů za účelem zvýšení zaměstnatelnosti uchazečů o zaměstnání.</w:t>
      </w:r>
    </w:p>
    <w:p>
      <w:pPr>
        <w:numPr>
          <w:ilvl w:val="0"/>
          <w:numId w:val="5"/>
        </w:numPr>
      </w:pPr>
      <w:r>
        <w:rPr/>
        <w:t xml:space="preserve">Vedení evidence uchazečů a zájemců o zaměstnání.</w:t>
      </w:r>
    </w:p>
    <w:p>
      <w:pPr>
        <w:numPr>
          <w:ilvl w:val="0"/>
          <w:numId w:val="5"/>
        </w:numPr>
      </w:pPr>
      <w:r>
        <w:rPr/>
        <w:t xml:space="preserve">Zprostředkování volných pracovních míst uchazečům o zaměstnání a poskytování podpory při jejich umisťování.</w:t>
      </w:r>
    </w:p>
    <w:p>
      <w:pPr>
        <w:numPr>
          <w:ilvl w:val="0"/>
          <w:numId w:val="5"/>
        </w:numPr>
      </w:pPr>
      <w:r>
        <w:rPr/>
        <w:t xml:space="preserve">Vyřizování správních případů v oblasti zaměstnanosti a pracovněprávních vztahů.</w:t>
      </w:r>
    </w:p>
    <w:p>
      <w:pPr>
        <w:numPr>
          <w:ilvl w:val="0"/>
          <w:numId w:val="5"/>
        </w:numPr>
      </w:pPr>
      <w:r>
        <w:rPr/>
        <w:t xml:space="preserve">Příprava podkladů k analytické činnosti a zpracování dílčích rozborů a analýz.</w:t>
      </w:r>
    </w:p>
    <w:p>
      <w:pPr>
        <w:numPr>
          <w:ilvl w:val="0"/>
          <w:numId w:val="5"/>
        </w:numPr>
      </w:pPr>
      <w:r>
        <w:rPr/>
        <w:t xml:space="preserve">Spolupráce s pracovníky krajské pobočky úřadu práce a externími specialisty při zprostředkování zaměstnání pro osoby zasluhující zvláštní péči.</w:t>
      </w:r>
    </w:p>
    <w:p>
      <w:pPr>
        <w:numPr>
          <w:ilvl w:val="0"/>
          <w:numId w:val="5"/>
        </w:numPr>
      </w:pPr>
      <w:r>
        <w:rPr/>
        <w:t xml:space="preserve">Individuální posouzení vhodnosti konkrétních nástrojů aktivní politiky zaměstnanosti za účelem zvýšení šancí na uplatnění na trhu práce pro daného uchazeče o zaměstnání.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zprostředkovatelé práce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zprostředkovatelé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individuálních akčních plánů ke zvýšení možností uplatnění na trhu práce včetně jejich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formou individuálních plánů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 pro zvýšení zaměstnanosti uchazeče.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Zprostředkovatelská činnost při umísťování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profesního uplatnění specifických skupin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akčních plánů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zařazení do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využití jednotlivých nástrojů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spolupráce uchazečů o zaměstnání s úřadem práce a dosažení cíle poradenského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údajů o zprostředkování pracovních míst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evidenční karty uchazeče o zaměstnání, evidence údajů o uchazeči a o procesu zprostředkování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uchazečů o práci o jejich právech a povinnostech a o službách úřadu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zaměstnavateli o volných pracovních místech a jejich zprostředkování uchazečům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pro zaměstnávání osob se zdravotním postižením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vstupních poučení a vstupních pohovorů s uchazeči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akční plán uchazeče, pravidla pro jeho sestavování a pro vyhodnocování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a způsoby využití webu Národní soustava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0CCE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poradce pro zprostředkování IAP</dc:title>
  <dc:description>Referent zaměstnanosti - poradce pro zprostředkování IAP provádí sociálně právní a zprostředkovatelské, informační, konzultační a poradenské činnosti v oblasti zaměstnanosti a rekvalifikace fyzickým osobám při hledání jejich pracovního uplatnění s využitím vlastní iniciativy klientů a všech specializovaných služeb úřadu práce včetně individuálního akčního plánu.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