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státního dozoru v oblasti léčiv</w:t>
      </w:r>
      <w:bookmarkEnd w:id="1"/>
    </w:p>
    <w:p>
      <w:pPr/>
      <w:r>
        <w:rPr/>
        <w:t xml:space="preserve"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 podle plánu zkoušek.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analýzy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opatření, pokud jsou výsledky mimo specifikaci.</w:t>
      </w:r>
    </w:p>
    <w:p>
      <w:pPr>
        <w:numPr>
          <w:ilvl w:val="0"/>
          <w:numId w:val="5"/>
        </w:numPr>
      </w:pPr>
      <w:r>
        <w:rPr/>
        <w:t xml:space="preserve">Návrhy a řešení projektů v oblasti kontroly léčiv.</w:t>
      </w:r>
    </w:p>
    <w:p>
      <w:pPr>
        <w:numPr>
          <w:ilvl w:val="0"/>
          <w:numId w:val="5"/>
        </w:numPr>
      </w:pPr>
      <w:r>
        <w:rPr/>
        <w:t xml:space="preserve">Zpracovávání odborných závěrů, odborných zpráv.</w:t>
      </w:r>
    </w:p>
    <w:p>
      <w:pPr>
        <w:numPr>
          <w:ilvl w:val="0"/>
          <w:numId w:val="5"/>
        </w:numPr>
      </w:pPr>
      <w:r>
        <w:rPr/>
        <w:t xml:space="preserve">Příprava podkladů k lékopisným článkům a dalším standardům v oblasti kvality léčiv.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Přidělování pracovních úkolů jednotlivým pracovníkům laboratoře.</w:t>
      </w:r>
    </w:p>
    <w:p>
      <w:pPr>
        <w:numPr>
          <w:ilvl w:val="0"/>
          <w:numId w:val="5"/>
        </w:numPr>
      </w:pPr>
      <w:r>
        <w:rPr/>
        <w:t xml:space="preserve">Průběžná a výsledná kontrola přidělených úkolů laborantům.</w:t>
      </w:r>
    </w:p>
    <w:p>
      <w:pPr>
        <w:numPr>
          <w:ilvl w:val="0"/>
          <w:numId w:val="5"/>
        </w:numPr>
      </w:pPr>
      <w:r>
        <w:rPr/>
        <w:t xml:space="preserve">Mezinárodní odborná činnost v oblasti kontroly léčiv v mezinárodní síti státních laboratoří pro kontrolu léčiv při Evropském ústředí pro jakost léčiv Rady Evropy.</w:t>
      </w:r>
    </w:p>
    <w:p>
      <w:pPr>
        <w:numPr>
          <w:ilvl w:val="0"/>
          <w:numId w:val="5"/>
        </w:numPr>
      </w:pPr>
      <w:r>
        <w:rPr/>
        <w:t xml:space="preserve">Školící,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chemických, fyzikálně-chemických, imunochemických a biologických analýz v oboru farmacie v rámci státního dozoru nad výrobou a uváděním léčiv do oběhu a kontroly trhu s léčivými přípravky. Vývoj, odzkoušení a zavádění nových metod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lékopisným článkům a dalším standardům v oblasti kvality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a projektů v oblasti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analýz vzorků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laboratorních analýz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analýz v oboru farmacie a kontroly léčiv v rámci sítí s mezinárodní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9EF8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státního dozoru v oblasti léčiv</dc:title>
  <dc:description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dc:description>
  <dc:subject/>
  <cp:keywords/>
  <cp:category>Povolání</cp:category>
  <cp:lastModifiedBy/>
  <dcterms:created xsi:type="dcterms:W3CDTF">2017-11-22T09:07:38+01:00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