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Samostatný pojišťovací poradce</w:t>
      </w:r>
      <w:bookmarkEnd w:id="1"/>
    </w:p>
    <w:p>
      <w:pPr/>
      <w:r>
        <w:rPr/>
        <w:t xml:space="preserve">Samostatný pojišťovací poradce vykonává obchodně poradenskou činnost v komplexním rozsahu pojistných produktů a některé úkony správy pojištění.
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Bankovnictví, finance a pojišťovnictví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pojišťovnictví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Obchodní disponent, Obchodní zástupce, Pojišťovací agent, Manažer obchodu, Finanční poradce, Pojišťovací expert, Insurance Advisor Specialist, Insurance Expert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Samostatný pracovník v pojišťovnictví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Samostatný pojišťovací poradce, Samostatný technik likvidace pojistných událostí, Pojistný matematik asistent, Upisovatel asistent, Metodik v pojišťovnictví, Samostatný pracovník prodeje v pojišťovnictví, Asistent riskmanažera v pojišťovnictví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Aktivní vyhledávání a oslovování potenciálních klientů a udržování kontaktu se stávajícími klienty.</w:t>
      </w:r>
    </w:p>
    <w:p>
      <w:pPr>
        <w:numPr>
          <w:ilvl w:val="0"/>
          <w:numId w:val="5"/>
        </w:numPr>
      </w:pPr>
      <w:r>
        <w:rPr/>
        <w:t xml:space="preserve">Poskytování komplexních informací o pojistných produktech a službách, sestavování pojistných programů.</w:t>
      </w:r>
    </w:p>
    <w:p>
      <w:pPr>
        <w:numPr>
          <w:ilvl w:val="0"/>
          <w:numId w:val="5"/>
        </w:numPr>
      </w:pPr>
      <w:r>
        <w:rPr/>
        <w:t xml:space="preserve">Uzavírání komplikovanějších či speciálních pojistných smluv s klienty.</w:t>
      </w:r>
    </w:p>
    <w:p>
      <w:pPr>
        <w:numPr>
          <w:ilvl w:val="0"/>
          <w:numId w:val="5"/>
        </w:numPr>
      </w:pPr>
      <w:r>
        <w:rPr/>
        <w:t xml:space="preserve">Inkasování pojistného.</w:t>
      </w:r>
    </w:p>
    <w:p>
      <w:pPr>
        <w:numPr>
          <w:ilvl w:val="0"/>
          <w:numId w:val="5"/>
        </w:numPr>
      </w:pPr>
      <w:r>
        <w:rPr/>
        <w:t xml:space="preserve">Spolupráce při výběru zprostředkovatelů pojištění a přípravě nových získatelů pojištění.</w:t>
      </w:r>
    </w:p>
    <w:p>
      <w:pPr>
        <w:numPr>
          <w:ilvl w:val="0"/>
          <w:numId w:val="5"/>
        </w:numPr>
      </w:pPr>
      <w:r>
        <w:rPr/>
        <w:t xml:space="preserve">Řízení obchodních skupin a týmů.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Odborní pojišťovací poradci</w:t>
      </w:r>
    </w:p>
    <w:p>
      <w:pPr>
        <w:numPr>
          <w:ilvl w:val="0"/>
          <w:numId w:val="5"/>
        </w:numPr>
      </w:pPr>
      <w:r>
        <w:rPr/>
        <w:t xml:space="preserve">Odborní pracovníci v oblasti pojišťovnictví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Odborní pracovníci v oblasti pojišťovnictví (CZ-ISCO 3321)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57 470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94 783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39 799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57 289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98 911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39 165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60 056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93 856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42 297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60 413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102 376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40 152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60 564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101 602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30 143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52 914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83 593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43 969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58 408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109 488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42 841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57 837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112 384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45 745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58 188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97 072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41 636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54 412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77 130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34 155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54 325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85 560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39 938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57 109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85 671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40 744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57 998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87 752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54 429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81 340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3321</w:t>
            </w:r>
          </w:p>
        </w:tc>
        <w:tc>
          <w:tcPr>
            <w:tcW w:w="2000" w:type="dxa"/>
          </w:tcPr>
          <w:p>
            <w:pPr/>
            <w:r>
              <w:rPr/>
              <w:t xml:space="preserve">Odborní pracovníci v oblasti pojišťovnictví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56 475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33211</w:t>
            </w:r>
          </w:p>
        </w:tc>
        <w:tc>
          <w:tcPr>
            <w:tcW w:w="2000" w:type="dxa"/>
          </w:tcPr>
          <w:p>
            <w:pPr/>
            <w:r>
              <w:rPr/>
              <w:t xml:space="preserve">Odborní pojišťovací poradci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55 406 Kč</w:t>
            </w:r>
          </w:p>
        </w:tc>
      </w:tr>
    </w:tbl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ve skupině oborů ekonomie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62xxR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ve skupině oborů ekonomika a administrativa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63xxN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Finančnictví a bankovnictví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63-43-N/xx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ve skupině oborů právo, právní a veřejnosprávní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68xxR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6341L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i12.C.3001</w:t>
            </w:r>
          </w:p>
        </w:tc>
        <w:tc>
          <w:tcPr>
            <w:tcW w:w="3000" w:type="dxa"/>
          </w:tcPr>
          <w:p>
            <w:pPr/>
            <w:r>
              <w:rPr/>
              <w:t xml:space="preserve">Nabízení pojistných produktů a získávání klientů pojišťovny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i12.C.3005</w:t>
            </w:r>
          </w:p>
        </w:tc>
        <w:tc>
          <w:tcPr>
            <w:tcW w:w="3000" w:type="dxa"/>
          </w:tcPr>
          <w:p>
            <w:pPr/>
            <w:r>
              <w:rPr/>
              <w:t xml:space="preserve">Sjednávání pojištění s klienty a uzavírání pojistných smluv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i12.D.8522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individuálních programů pojistné ochrany dle požadavků zákazníka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i12.C.4002</w:t>
            </w:r>
          </w:p>
        </w:tc>
        <w:tc>
          <w:tcPr>
            <w:tcW w:w="3000" w:type="dxa"/>
          </w:tcPr>
          <w:p>
            <w:pPr/>
            <w:r>
              <w:rPr/>
              <w:t xml:space="preserve">Inkaso pojistného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i12.D.8016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požadovaných evidencí a dokumentací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i12.C.1004</w:t>
            </w:r>
          </w:p>
        </w:tc>
        <w:tc>
          <w:tcPr>
            <w:tcW w:w="3000" w:type="dxa"/>
          </w:tcPr>
          <w:p>
            <w:pPr/>
            <w:r>
              <w:rPr/>
              <w:t xml:space="preserve">Zabezpečení klientského informačního servisu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i12.D.1003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právních a ostatních předpisech souvisejících s pojištěním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i12.D.1006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na pojistném trhu a v nabídce produktů konkurenčních institucí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i12.C.3004</w:t>
            </w:r>
          </w:p>
        </w:tc>
        <w:tc>
          <w:tcPr>
            <w:tcW w:w="3000" w:type="dxa"/>
          </w:tcPr>
          <w:p>
            <w:pPr/>
            <w:r>
              <w:rPr/>
              <w:t xml:space="preserve">Vyhledávání klientů a jejich oslovování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i12._.0057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a psychologie prodeje pojistných produktů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i12._.0071</w:t>
            </w:r>
          </w:p>
        </w:tc>
        <w:tc>
          <w:tcPr>
            <w:tcW w:w="3000" w:type="dxa"/>
          </w:tcPr>
          <w:p>
            <w:pPr/>
            <w:r>
              <w:rPr/>
              <w:t xml:space="preserve">pojišťovací legislativa včetně pojistných podmínek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pravidla evidování korespondence, smluv a dalších dokumentů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náležitosti úřední a obchodní korespondence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i12._.0051</w:t>
            </w:r>
          </w:p>
        </w:tc>
        <w:tc>
          <w:tcPr>
            <w:tcW w:w="3000" w:type="dxa"/>
          </w:tcPr>
          <w:p>
            <w:pPr/>
            <w:r>
              <w:rPr/>
              <w:t xml:space="preserve">pojišťovnictví obecně, druhy pojištění a jejich rozsahy pojistného krytí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i12._.0052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produkty v pojišťovnictví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i12._.0055</w:t>
            </w:r>
          </w:p>
        </w:tc>
        <w:tc>
          <w:tcPr>
            <w:tcW w:w="3000" w:type="dxa"/>
          </w:tcPr>
          <w:p>
            <w:pPr/>
            <w:r>
              <w:rPr/>
              <w:t xml:space="preserve">škodní průběhy jednotlivých skupin pojištění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i12._.0066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při uzavírání pojistných smluv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6" w:name="_Toc16"/>
      <w:r>
        <w:t>Zdravotní podmínky</w:t>
      </w:r>
      <w:bookmarkEnd w:id="16"/>
    </w:p>
    <w:p>
      <w:pPr>
        <w:pStyle w:val="Heading3"/>
      </w:pPr>
      <w:bookmarkStart w:id="17" w:name="_Toc17"/>
      <w:r>
        <w:t>Onemocnění omezující výkon povolání / specializace povolání.</w:t>
      </w:r>
      <w:bookmarkEnd w:id="17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115D8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Samostatný pojišťovací poradce</dc:title>
  <dc:description>Samostatný pojišťovací poradce vykonává obchodně poradenskou činnost v komplexním rozsahu pojistných produktů a některé úkony správy pojištění.
</dc:description>
  <dc:subject/>
  <cp:keywords/>
  <cp:category>Specializace</cp:category>
  <cp:lastModifiedBy/>
  <dcterms:created xsi:type="dcterms:W3CDTF">2017-11-22T09:10:35+01:00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