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územního plánování</w:t>
      </w:r>
      <w:bookmarkEnd w:id="1"/>
    </w:p>
    <w:p>
      <w:pPr/>
      <w:r>
        <w:rPr/>
        <w:t xml:space="preserve">Referent specialista ostatního výkonu státní správy územního plánování vytváří, navrhuje a koordinuje kontrolní systémy a koordinuje a usměrňuje zabezpečování úkolů územního plánování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Administrativní pracovník, Referent stavebního řádu, Úředník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na úseku územního plánování.</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územního plánování .</w:t>
      </w:r>
    </w:p>
    <w:p>
      <w:pPr>
        <w:numPr>
          <w:ilvl w:val="0"/>
          <w:numId w:val="5"/>
        </w:numPr>
      </w:pPr>
      <w:r>
        <w:rPr/>
        <w:t xml:space="preserve">Koordinace a zabezpečování kontroly orgánů územního plánování.</w:t>
      </w:r>
    </w:p>
    <w:p>
      <w:pPr>
        <w:numPr>
          <w:ilvl w:val="0"/>
          <w:numId w:val="5"/>
        </w:numPr>
      </w:pPr>
      <w:r>
        <w:rPr/>
        <w:t xml:space="preserve">Vydávání územně plánovací informace.</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Samostatné pořizování a posuzování územně plánovací dokumentace a územně plánovacích podkladů včetně kontroly.</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i21.Z.2675</w:t>
            </w:r>
          </w:p>
        </w:tc>
        <w:tc>
          <w:tcPr>
            <w:tcW w:w="3000" w:type="dxa"/>
          </w:tcPr>
          <w:p>
            <w:pPr/>
            <w:r>
              <w:rPr/>
              <w:t xml:space="preserve">Koordinování a usměrňování výkonu státní správy na úseku územního plánování, v rámci zajišťování odborných činností na úseku stavebně správním,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i21._.0090</w:t>
            </w:r>
          </w:p>
        </w:tc>
        <w:tc>
          <w:tcPr>
            <w:tcW w:w="3000" w:type="dxa"/>
          </w:tcPr>
          <w:p>
            <w:pPr/>
            <w:r>
              <w:rPr/>
              <w:t xml:space="preserve">tvorba koncepčních, normotvorných a metodických materiálů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15A8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územního plánování</dc:title>
  <dc:description>Referent specialista ostatního výkonu státní správy územního plánování vytváří, navrhuje a koordinuje kontrolní systémy a koordinuje a usměrňuje zabezpečování úkolů územního plánování na všech úrovních úřadů. </dc:description>
  <dc:subject/>
  <cp:keywords/>
  <cp:category>Specializace</cp:category>
  <cp:lastModifiedBy/>
  <dcterms:created xsi:type="dcterms:W3CDTF">2017-11-22T09:07:36+01:00</dcterms:created>
  <dcterms:modified xsi:type="dcterms:W3CDTF">2017-11-22T09:42:36+01:00</dcterms:modified>
</cp:coreProperties>
</file>

<file path=docProps/custom.xml><?xml version="1.0" encoding="utf-8"?>
<Properties xmlns="http://schemas.openxmlformats.org/officeDocument/2006/custom-properties" xmlns:vt="http://schemas.openxmlformats.org/officeDocument/2006/docPropsVTypes"/>
</file>