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hotovostních operací a zahraničních šeků</w:t>
      </w:r>
      <w:bookmarkEnd w:id="1"/>
    </w:p>
    <w:p>
      <w:pPr/>
      <w:r>
        <w:rPr/>
        <w:t xml:space="preserve">Pracovník hotovostních operací a zahraničních šeků zajišťuje činnosti v oblasti hotovostních operací a zahraničních šeků včetně hodnocení efektivnosti těchto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zpráv, přehledů a dílčích podkladů o hotovostních operacích a zahraničních šecích.</w:t>
      </w:r>
    </w:p>
    <w:p>
      <w:pPr>
        <w:numPr>
          <w:ilvl w:val="0"/>
          <w:numId w:val="5"/>
        </w:numPr>
      </w:pPr>
      <w:r>
        <w:rPr/>
        <w:t xml:space="preserve">Vedení evidence a databází o hotovostních operacích a zahraničních šecích.</w:t>
      </w:r>
    </w:p>
    <w:p>
      <w:pPr>
        <w:numPr>
          <w:ilvl w:val="0"/>
          <w:numId w:val="5"/>
        </w:numPr>
      </w:pPr>
      <w:r>
        <w:rPr/>
        <w:t xml:space="preserve">Rutinní zpracování eurošeků, šeků k inkasu, bankovních a ostatních proplacených šeků.</w:t>
      </w:r>
    </w:p>
    <w:p>
      <w:pPr>
        <w:numPr>
          <w:ilvl w:val="0"/>
          <w:numId w:val="5"/>
        </w:numPr>
      </w:pPr>
      <w:r>
        <w:rPr/>
        <w:t xml:space="preserve">Zpracování účetních dokladů a kontrola.</w:t>
      </w:r>
    </w:p>
    <w:p>
      <w:pPr>
        <w:numPr>
          <w:ilvl w:val="0"/>
          <w:numId w:val="5"/>
        </w:numPr>
      </w:pPr>
      <w:r>
        <w:rPr/>
        <w:t xml:space="preserve">Hodnocení nákladovosti a efektivnosti hotovostních operací a operací se zahraničními šeky.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peněžnictví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reklamací a urgencí u zahraničních bank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kontrola účetních dokladů v celkobankovním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a přehledů o hotovostních operacích a zahraničních šecích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databází o hotovostních operacích a zahraničních šecích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náležitostí dokladů předaných ke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nákladovosti a efektivnosti hotovostních operací a operací se zahraničními šeky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eurošeků, šeků k inkasu, bankovních a ostatních proplacených šeků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směnárenství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ECC9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hotovostních operací a zahraničních šeků</dc:title>
  <dc:description>Pracovník hotovostních operací a zahraničních šeků zajišťuje činnosti v oblasti hotovostních operací a zahraničních šeků včetně hodnocení efektivnosti těchto činností.</dc:description>
  <dc:subject/>
  <cp:keywords/>
  <cp:category>Specializace</cp:category>
  <cp:lastModifiedBy/>
  <dcterms:created xsi:type="dcterms:W3CDTF">2017-11-22T09:10:21+01:00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