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Bezpečnostní referent</w:t>
      </w:r>
      <w:bookmarkEnd w:id="1"/>
    </w:p>
    <w:p>
      <w:pPr/>
      <w:r>
        <w:rPr/>
        <w:t xml:space="preserve">Bezpečnostní referent koordinuje ochranu osob a majetku, vykonává s ní související administrativní a hospodářsko-technické úkony, vytváří a implementuje bezpečnostní opatření, řídí činnost bezpečnostních pracovníků a zajišťuje vzdělávání zaměstnanců v oblasti bezpečnosti.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ostraha majetku a osob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ostrahy objektu, Vedoucí ostrahy, Bezpečnostní koordinátor, Vedoucí bezpečnosti, Security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potřeb a nedostatků v oblasti bezpečnosti.</w:t>
      </w:r>
    </w:p>
    <w:p>
      <w:pPr>
        <w:numPr>
          <w:ilvl w:val="0"/>
          <w:numId w:val="5"/>
        </w:numPr>
      </w:pPr>
      <w:r>
        <w:rPr/>
        <w:t xml:space="preserve">Zajišťování personálního, materiálního a technického zabezpečení konkrétních činností v oblasti bezpečnosti.</w:t>
      </w:r>
    </w:p>
    <w:p>
      <w:pPr>
        <w:numPr>
          <w:ilvl w:val="0"/>
          <w:numId w:val="5"/>
        </w:numPr>
      </w:pPr>
      <w:r>
        <w:rPr/>
        <w:t xml:space="preserve">Zpracovávání koncepcí a metodik v oblastech bezpečnosti, krizového řízení, ochrany kritické infrastruktury a navazujících prováděcích postupů.</w:t>
      </w:r>
    </w:p>
    <w:p>
      <w:pPr>
        <w:numPr>
          <w:ilvl w:val="0"/>
          <w:numId w:val="5"/>
        </w:numPr>
      </w:pPr>
      <w:r>
        <w:rPr/>
        <w:t xml:space="preserve">Zajišťování ochrany utajovaných informací a obchodního tajemství.</w:t>
      </w:r>
    </w:p>
    <w:p>
      <w:pPr>
        <w:numPr>
          <w:ilvl w:val="0"/>
          <w:numId w:val="5"/>
        </w:numPr>
      </w:pPr>
      <w:r>
        <w:rPr/>
        <w:t xml:space="preserve">Zajišťování průběhu evakuace v případě mimořádné události.</w:t>
      </w:r>
    </w:p>
    <w:p>
      <w:pPr>
        <w:numPr>
          <w:ilvl w:val="0"/>
          <w:numId w:val="5"/>
        </w:numPr>
      </w:pPr>
      <w:r>
        <w:rPr/>
        <w:t xml:space="preserve">Sledování nezávadnosti pracovního prostředí.</w:t>
      </w:r>
    </w:p>
    <w:p>
      <w:pPr>
        <w:numPr>
          <w:ilvl w:val="0"/>
          <w:numId w:val="5"/>
        </w:numPr>
      </w:pPr>
      <w:r>
        <w:rPr/>
        <w:t xml:space="preserve">Předkládání návrhů na odstranění nedostatků v oblasti bezpečnosti.</w:t>
      </w:r>
    </w:p>
    <w:p>
      <w:pPr>
        <w:numPr>
          <w:ilvl w:val="0"/>
          <w:numId w:val="5"/>
        </w:numPr>
      </w:pPr>
      <w:r>
        <w:rPr/>
        <w:t xml:space="preserve">Analýza hrozeb a bezpečnostních rizik.</w:t>
      </w:r>
    </w:p>
    <w:p>
      <w:pPr>
        <w:numPr>
          <w:ilvl w:val="0"/>
          <w:numId w:val="5"/>
        </w:numPr>
      </w:pPr>
      <w:r>
        <w:rPr/>
        <w:t xml:space="preserve">Řízení bezpečnostních pracovníků a jejich zařazování do směn.</w:t>
      </w:r>
    </w:p>
    <w:p>
      <w:pPr>
        <w:numPr>
          <w:ilvl w:val="0"/>
          <w:numId w:val="5"/>
        </w:numPr>
      </w:pPr>
      <w:r>
        <w:rPr/>
        <w:t xml:space="preserve">Spolupráce s bezpečnostními agenturami, Policií ČR a orgány činnými v trestním.</w:t>
      </w:r>
    </w:p>
    <w:p>
      <w:pPr>
        <w:numPr>
          <w:ilvl w:val="0"/>
          <w:numId w:val="5"/>
        </w:numPr>
      </w:pPr>
      <w:r>
        <w:rPr/>
        <w:t xml:space="preserve">Spolupráce s ostatními složkami IZS při řešení bezpečnostních incidentů.</w:t>
      </w:r>
    </w:p>
    <w:p>
      <w:pPr>
        <w:numPr>
          <w:ilvl w:val="0"/>
          <w:numId w:val="5"/>
        </w:numPr>
      </w:pPr>
      <w:r>
        <w:rPr/>
        <w:t xml:space="preserve">Provádění školení zaměstnanců v oblasti bezpečnosti a ochrany osob a majetku.</w:t>
      </w:r>
    </w:p>
    <w:p>
      <w:pPr>
        <w:numPr>
          <w:ilvl w:val="0"/>
          <w:numId w:val="5"/>
        </w:numPr>
      </w:pPr>
      <w:r>
        <w:rPr/>
        <w:t xml:space="preserve">Vedení dokumentace o průběhu služby a o mimořádných událostech.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odborní pracovníci v právní oblasti a příbuzných oborech</w:t>
      </w:r>
    </w:p>
    <w:p>
      <w:pPr>
        <w:numPr>
          <w:ilvl w:val="0"/>
          <w:numId w:val="5"/>
        </w:numPr>
      </w:pPr>
      <w:r>
        <w:rPr/>
        <w:t xml:space="preserve">Odborní pracovníci v právní oblasti, bezpečnosti a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právní oblasti, bezpečnosti a v příbuzných oborech (CZ-ISCO 3411)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právní oblasti, bezpečnosti a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právní oblasti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Souhrnné zajišťování připravenosti na mimořádné události a krizové stavy.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ochrany utajovaných informací v organizaci (bezpečnostní ředitel).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styku s vnějšími orgány bezpečnosti a hygieny.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úkolů souvisejících s připraveností na mimořádné události a krizové stavy.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 utajovaných informací a zvláštních skutečností.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sledování nezávadnosti pracovního prostředí a předkládání návrhů na odstranění nedostatků.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dílčích odborných prací při přípravě na mimořádné události, zajišťování nouzového přežití, zajišťování varování, evakuace, humanitární pomoci a ukrytí osob před hrozícím nebezpečím.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dílčích odborných prací na úseku požární ochrany při přípravě na mimořádné události a krizové situace. Zpracovávání podkladů a jednoduché dokumentace na úseku požární ochrany.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Bezpečnostní referent / bezpečnostní referentka (68-006-M)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Odborná způsobilost v oblasti požární ochrany podle § 11 zákona č. 133/1985 Sb., o požární ochraně</w:t>
      </w:r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j22.D.1205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informačních a komunikačních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agenturami, Policií ČR a orgány činnými v trestním řízení při odhalování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l21.B.4502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mechanických a elektronických zabezpečovacích, požárních a hasebních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l21.C.3507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Kontrolní, metodická a školicí činnost v oblasti bezpečnosti a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j41.D.1146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vzdělávacích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bezpečnostních standardů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l24.D.8813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hlavních bezpečnostních rizik objektů nebo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komplexních bezpečnostních projektů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l21.D.9418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komplexních bezpečnostních projektů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provozních dokumentů v oblasti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0090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Bezpečnostní referent</dc:title>
  <dc:description>Bezpečnostní referent koordinuje ochranu osob a majetku, vykonává s ní související administrativní a hospodářsko-technické úkony, vytváří a implementuje bezpečnostní opatření, řídí činnost bezpečnostních pracovníků a zajišťuje vzdělávání zaměstnanců v oblasti bezpečnosti.</dc:description>
  <dc:subject/>
  <cp:keywords/>
  <cp:category>Povolání</cp:category>
  <cp:lastModifiedBy/>
  <dcterms:created xsi:type="dcterms:W3CDTF">2017-11-22T09:16:43+01:00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