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Vodárenský technik dispečer</w:t>
      </w:r>
      <w:bookmarkEnd w:id="1"/>
    </w:p>
    <w:p>
      <w:pPr/>
      <w:r>
        <w:rPr/>
        <w:t xml:space="preserve">Vodárenský technik dispečer monitoruje a řídí provoz systémů na filtraci a úpravu vody nebo provoz centrálního zásobování vodou nebo reguluje zpracovávání a likvidaci odpadních vod a koordinuje odstraňování poruch a havárií na vodovodní a kanalizační síti a operativně zajišťuje náhradní dodávky vody odběratelům.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Vodní hospodářství a vodárenství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vodovody a kanalizace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Vodárenský dispečer, Operátor velínu vodárenského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Operativní řízení provozu systému centrálního zásobování vodou s cílem regulovat úpravu a rozvod vod.</w:t>
      </w:r>
    </w:p>
    <w:p>
      <w:pPr>
        <w:numPr>
          <w:ilvl w:val="0"/>
          <w:numId w:val="5"/>
        </w:numPr>
      </w:pPr>
      <w:r>
        <w:rPr/>
        <w:t xml:space="preserve">Operativní řízení provozu na zpracovávání a likvidaci odpadních vod.</w:t>
      </w:r>
    </w:p>
    <w:p>
      <w:pPr>
        <w:numPr>
          <w:ilvl w:val="0"/>
          <w:numId w:val="5"/>
        </w:numPr>
      </w:pPr>
      <w:r>
        <w:rPr/>
        <w:t xml:space="preserve">Průběžné sledování a kontrola plnění operativních plánů a zajišťování jejich změny dle vývoje odbytových, technologických, technických a dodavatelských podmínek.</w:t>
      </w:r>
    </w:p>
    <w:p>
      <w:pPr>
        <w:numPr>
          <w:ilvl w:val="0"/>
          <w:numId w:val="5"/>
        </w:numPr>
      </w:pPr>
      <w:r>
        <w:rPr/>
        <w:t xml:space="preserve">Sestavování operativních plánů provozu podle harmonogramů odbytu, kapacitní průchodnosti pracovišť, provozů technologických celků a zařízení, pracovních kapacit apod.</w:t>
      </w:r>
    </w:p>
    <w:p>
      <w:pPr>
        <w:numPr>
          <w:ilvl w:val="0"/>
          <w:numId w:val="5"/>
        </w:numPr>
      </w:pPr>
      <w:r>
        <w:rPr/>
        <w:t xml:space="preserve">Kontrola zařízení a monitorování provozního stavu.</w:t>
      </w:r>
    </w:p>
    <w:p>
      <w:pPr>
        <w:numPr>
          <w:ilvl w:val="0"/>
          <w:numId w:val="5"/>
        </w:numPr>
      </w:pPr>
      <w:r>
        <w:rPr/>
        <w:t xml:space="preserve">Ověřování souladu průtoků, tlaků a teplot s očekávanými parametry a zjišťování poruch.</w:t>
      </w:r>
    </w:p>
    <w:p>
      <w:pPr>
        <w:numPr>
          <w:ilvl w:val="0"/>
          <w:numId w:val="5"/>
        </w:numPr>
      </w:pPr>
      <w:r>
        <w:rPr/>
        <w:t xml:space="preserve">Nastavování kontrolních čidel na pomocných zařízeních.</w:t>
      </w:r>
    </w:p>
    <w:p>
      <w:pPr>
        <w:numPr>
          <w:ilvl w:val="0"/>
          <w:numId w:val="5"/>
        </w:numPr>
      </w:pPr>
      <w:r>
        <w:rPr/>
        <w:t xml:space="preserve">Zajišťování dispečerské a havarijní služby.</w:t>
      </w:r>
    </w:p>
    <w:p>
      <w:pPr>
        <w:numPr>
          <w:ilvl w:val="0"/>
          <w:numId w:val="5"/>
        </w:numPr>
      </w:pPr>
      <w:r>
        <w:rPr/>
        <w:t xml:space="preserve">Koordinace odstraňování poruch na vodovodní a kanalizační síti.</w:t>
      </w:r>
    </w:p>
    <w:p>
      <w:pPr>
        <w:numPr>
          <w:ilvl w:val="0"/>
          <w:numId w:val="5"/>
        </w:numPr>
      </w:pPr>
      <w:r>
        <w:rPr/>
        <w:t xml:space="preserve">Operativní zajišťování náhradních dodávek vody odběratelům.</w:t>
      </w:r>
    </w:p>
    <w:p>
      <w:pPr>
        <w:numPr>
          <w:ilvl w:val="0"/>
          <w:numId w:val="5"/>
        </w:numPr>
      </w:pPr>
      <w:r>
        <w:rPr/>
        <w:t xml:space="preserve">Provádění operativních zásahů do provozu zařízení s dálkovým ovládáním.</w:t>
      </w:r>
    </w:p>
    <w:p>
      <w:pPr>
        <w:numPr>
          <w:ilvl w:val="0"/>
          <w:numId w:val="5"/>
        </w:numPr>
      </w:pPr>
      <w:r>
        <w:rPr/>
        <w:t xml:space="preserve">Spolupráce s příslušnými úseky samosprávy.</w:t>
      </w:r>
    </w:p>
    <w:p>
      <w:pPr>
        <w:numPr>
          <w:ilvl w:val="0"/>
          <w:numId w:val="5"/>
        </w:numPr>
      </w:pPr>
      <w:r>
        <w:rPr/>
        <w:t xml:space="preserve">Podávání informací o výlukách dodávky vody.</w:t>
      </w:r>
    </w:p>
    <w:p>
      <w:pPr>
        <w:numPr>
          <w:ilvl w:val="0"/>
          <w:numId w:val="5"/>
        </w:numPr>
      </w:pPr>
      <w:r>
        <w:rPr/>
        <w:t xml:space="preserve">Zajišťování plynulosti a rovnoměrnosti výroby a chodu provozu.</w:t>
      </w:r>
    </w:p>
    <w:p>
      <w:pPr>
        <w:numPr>
          <w:ilvl w:val="0"/>
          <w:numId w:val="5"/>
        </w:numPr>
      </w:pPr>
      <w:r>
        <w:rPr/>
        <w:t xml:space="preserve">Vedení a zpracovávání provozní dokumentace, výkazů a evidence.</w:t>
      </w:r>
    </w:p>
    <w:p>
      <w:pPr>
        <w:numPr>
          <w:ilvl w:val="0"/>
          <w:numId w:val="5"/>
        </w:numPr>
      </w:pPr>
      <w:r>
        <w:rPr/>
        <w:t xml:space="preserve">Spolupráce se sousedními propojenými vodárenskými dispečinky.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Operátoři velínů vodárenských a vodohospodářských zařízení</w:t>
      </w:r>
    </w:p>
    <w:p>
      <w:pPr>
        <w:numPr>
          <w:ilvl w:val="0"/>
          <w:numId w:val="5"/>
        </w:numPr>
      </w:pPr>
      <w:r>
        <w:rPr/>
        <w:t xml:space="preserve">Operátoři velínů spaloven, vodárenských a vodohospodářských zařízení</w:t>
      </w:r>
    </w:p>
    <w:p/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3132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Operátoři velínů a zařízení spaloven a vodáren a pracovníci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http://data.europa.eu/esco/isco/C3132</w:t>
            </w:r>
          </w:p>
        </w:tc>
      </w:tr>
    </w:tbl>
    <w:p/>
    <w:p/>
    <w:p/>
    <w:p>
      <w:pPr>
        <w:pStyle w:val="Heading2"/>
      </w:pPr>
      <w:bookmarkStart w:id="5" w:name="_Toc5"/>
      <w:r>
        <w:t>Kvalifikace k výkonu povolání</w:t>
      </w:r>
      <w:bookmarkEnd w:id="5"/>
    </w:p>
    <w:p>
      <w:pPr>
        <w:pStyle w:val="Heading3"/>
      </w:pPr>
      <w:bookmarkStart w:id="6" w:name="_Toc6"/>
      <w:r>
        <w:t>Školní vzdělání</w:t>
      </w:r>
      <w:bookmarkEnd w:id="6"/>
    </w:p>
    <w:p/>
    <w:p>
      <w:pPr>
        <w:pStyle w:val="Heading4"/>
      </w:pPr>
      <w:bookmarkStart w:id="7" w:name="_Toc7"/>
      <w:r>
        <w:t>Nejvhodnější školní přípravu poskytují obory:</w:t>
      </w:r>
      <w:bookmarkEnd w:id="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technický interdisciplinární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instalatérských a elektrotechnických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3941L02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instalatérských a elektrotechnických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39-41-L/02</w:t>
            </w:r>
          </w:p>
        </w:tc>
      </w:tr>
    </w:tbl>
    <w:p/>
    <w:p>
      <w:pPr>
        <w:pStyle w:val="Heading4"/>
      </w:pPr>
      <w:bookmarkStart w:id="8" w:name="_Toc8"/>
      <w:r>
        <w:t>Vhodnou školní přípravu poskytují také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aplikovaná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2844M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Aplikovaná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2844M01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automatizace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2644M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Aplikovaná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28-44-M/01</w:t>
            </w:r>
          </w:p>
        </w:tc>
      </w:tr>
    </w:tbl>
    <w:p/>
    <w:p>
      <w:pPr>
        <w:pStyle w:val="Heading3"/>
      </w:pPr>
      <w:bookmarkStart w:id="9" w:name="_Toc9"/>
      <w:r>
        <w:t>Další vzdělání</w:t>
      </w:r>
      <w:bookmarkEnd w:id="9"/>
    </w:p>
    <w:p>
      <w:pPr>
        <w:pStyle w:val="Heading4"/>
      </w:pPr>
      <w:bookmarkStart w:id="10" w:name="_Toc10"/>
      <w:r>
        <w:t>Profesní kvalifikace</w:t>
      </w:r>
      <w:bookmarkEnd w:id="10"/>
    </w:p>
    <w:p>
      <w:pPr>
        <w:numPr>
          <w:ilvl w:val="0"/>
          <w:numId w:val="5"/>
        </w:numPr>
      </w:pPr>
      <w:r>
        <w:rPr/>
        <w:t xml:space="preserve">Technik dispečer / technička dispečerka odpadních vod (36-167-M)</w:t>
      </w:r>
    </w:p>
    <w:p>
      <w:pPr>
        <w:numPr>
          <w:ilvl w:val="0"/>
          <w:numId w:val="5"/>
        </w:numPr>
      </w:pPr>
      <w:r>
        <w:rPr/>
        <w:t xml:space="preserve">Technik dispečer / technička dispečerka pitné vody (36-168-M)</w:t>
      </w:r>
    </w:p>
    <w:p/>
    <w:p/>
    <w:p>
      <w:pPr>
        <w:pStyle w:val="Heading2"/>
      </w:pPr>
      <w:bookmarkStart w:id="11" w:name="_Toc11"/>
      <w:r>
        <w:t>Kompetenční požadavky</w:t>
      </w:r>
      <w:bookmarkEnd w:id="11"/>
    </w:p>
    <w:p>
      <w:pPr>
        <w:pStyle w:val="Heading3"/>
      </w:pPr>
      <w:bookmarkStart w:id="12" w:name="_Toc12"/>
      <w:r>
        <w:t>Odborné dovednosti</w:t>
      </w:r>
      <w:bookmarkEnd w:id="12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f13.Z.4222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dispečerské a havarijní služby při dodávce vody do vodovodních sítí, provádění operativních zásahů do provozu zařízení s dálkovým ovládáním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f13.D.2221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změn operativních plánů na odstraňování poruch a likvidaci havárií na vodovodních a kanalizačních sítích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f13.D.3222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vyhodnocování plnění operativních plánů na odstraňování poruch a likvidaci havárií na vodovodních a kanalizačních sítích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e81.D.1206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diagnostiky a nastavení automatizovaného systému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f13.D.3943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monitorování stavu potrubí, přípojek vodovodních a kanalizačních sítí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f25.D.1050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vyhodnocování provozních stavů včetně funkčnosti ochrany kanalizační sítě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f25.D.1046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vyhodnocování provozních stavů včetně funkčnosti ochrany vodovodní sítě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f13.D.8333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a technické dokumentace o řízení a organizaci prací při zajišťování provozu vodovodních a kanalizačních sítí, jejich údržbě a opravách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f13.D.3338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bezpečnosti a ochrany zdraví při práci a požární ochrany při zajišťování provozu a údržby vodovodních a kanalizačních sítí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3" w:name="_Toc13"/>
      <w:r>
        <w:t>Odborné znalosti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g13._.0078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montáže a oprav vodovodních a kanalizačních rozvodů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o vodách a vodovodech a kanalizacích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i41._.0098</w:t>
            </w:r>
          </w:p>
        </w:tc>
        <w:tc>
          <w:tcPr>
            <w:tcW w:w="3000" w:type="dxa"/>
          </w:tcPr>
          <w:p>
            <w:pPr/>
            <w:r>
              <w:rPr/>
              <w:t xml:space="preserve">související právní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vodní hospodářství (fungování, organizace, součásti, principy, legislativa)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vodárny, úpravny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vody a monitoring jakosti 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 a standardy jakosti a kvality ve vodním hospodářství a vodárenství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ekologie se zaměřením na vodní hospodářství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hygienická ochrana 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čištění odpadních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Digitální kompetence</w:t>
      </w:r>
      <w:bookmarkEnd w:id="14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5" w:name="_Toc15"/>
      <w:r>
        <w:t>Měkké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6" w:name="_Toc16"/>
      <w:r>
        <w:t>Zdravotní podmínky</w:t>
      </w:r>
      <w:bookmarkEnd w:id="16"/>
    </w:p>
    <w:p>
      <w:pPr>
        <w:pStyle w:val="Heading3"/>
      </w:pPr>
      <w:bookmarkStart w:id="17" w:name="_Toc17"/>
      <w:r>
        <w:t>Onemocnění omezující výkon povolání / specializace povolání.</w:t>
      </w:r>
      <w:bookmarkEnd w:id="17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06B138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Vodárenský technik dispečer</dc:title>
  <dc:description>Vodárenský technik dispečer monitoruje a řídí provoz systémů na filtraci a úpravu vody nebo provoz centrálního zásobování vodou nebo reguluje zpracovávání a likvidaci odpadních vod a koordinuje odstraňování poruch a havárií na vodovodní a kanalizační síti a operativně zajišťuje náhradní dodávky vody odběratelům.</dc:description>
  <dc:subject/>
  <cp:keywords/>
  <cp:category>Povolání</cp:category>
  <cp:lastModifiedBy/>
  <dcterms:created xsi:type="dcterms:W3CDTF">2017-11-22T09:08:12+01:00</dcterms:created>
  <dcterms:modified xsi:type="dcterms:W3CDTF">2026-05-21T15:54:26+02:00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