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Bankovní poradce</w:t>
      </w:r>
      <w:bookmarkEnd w:id="1"/>
    </w:p>
    <w:p>
      <w:pPr/>
      <w:r>
        <w:rPr/>
        <w:t xml:space="preserve">Bankovní poradce provádí komplexní bankovní poradenství, obchodní a investiční nabídky, prodej produktů a služeb stávajícím a potenciálním klientům, řídí a rozvíjí vztahy.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Bankéř, Osobní bankéř, Samostatný bankovní pracovník, Odborný bankovní pracovník, Poradce pro bankovní produkty a služby, Bank advisor, Bankberater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poradenské a konzultační činnosti v oblasti bankovních produktů a služeb.</w:t>
      </w:r>
    </w:p>
    <w:p>
      <w:pPr>
        <w:numPr>
          <w:ilvl w:val="0"/>
          <w:numId w:val="5"/>
        </w:numPr>
      </w:pPr>
      <w:r>
        <w:rPr/>
        <w:t xml:space="preserve">Navrhování individuálních řešení prodeje bankovních produktů a služeb podle potřeb klientů.</w:t>
      </w:r>
    </w:p>
    <w:p>
      <w:pPr>
        <w:numPr>
          <w:ilvl w:val="0"/>
          <w:numId w:val="5"/>
        </w:numPr>
      </w:pPr>
      <w:r>
        <w:rPr/>
        <w:t xml:space="preserve">Sjednávání a aktualizování bankovních produktů (běžné účty, kreditní a debetní karty, úvěry, pojištění a spoření) s ohledem na potřeby klienta.</w:t>
      </w:r>
    </w:p>
    <w:p>
      <w:pPr>
        <w:numPr>
          <w:ilvl w:val="0"/>
          <w:numId w:val="5"/>
        </w:numPr>
      </w:pPr>
      <w:r>
        <w:rPr/>
        <w:t xml:space="preserve">Spolupráce při tvorbě koncepce kartových obchodů, smluvních podmínek, bezpečnostních podmínek.</w:t>
      </w:r>
    </w:p>
    <w:p>
      <w:pPr>
        <w:numPr>
          <w:ilvl w:val="0"/>
          <w:numId w:val="5"/>
        </w:numPr>
      </w:pPr>
      <w:r>
        <w:rPr/>
        <w:t xml:space="preserve">Spolupracování s jinými útvary banky.</w:t>
      </w:r>
    </w:p>
    <w:p>
      <w:pPr>
        <w:numPr>
          <w:ilvl w:val="0"/>
          <w:numId w:val="5"/>
        </w:numPr>
      </w:pPr>
      <w:r>
        <w:rPr/>
        <w:t xml:space="preserve">Připravování komplexních obchodních nabídek a investičních řešení s ohledem na přiměřenou efektivnost obchodu pro banku a specifické potřeby klienta.</w:t>
      </w:r>
    </w:p>
    <w:p>
      <w:pPr>
        <w:numPr>
          <w:ilvl w:val="0"/>
          <w:numId w:val="5"/>
        </w:numPr>
      </w:pPr>
      <w:r>
        <w:rPr/>
        <w:t xml:space="preserve">Vyřizování stížnosti a reklamací klientů v souladu s platnou legislativou.</w:t>
      </w:r>
    </w:p>
    <w:p>
      <w:pPr>
        <w:numPr>
          <w:ilvl w:val="0"/>
          <w:numId w:val="5"/>
        </w:numPr>
      </w:pPr>
      <w:r>
        <w:rPr/>
        <w:t xml:space="preserve">Připravování a kompletace dokladů a podkladů pro uzavírání smluv, realizaci obchodů apod.</w:t>
      </w:r>
    </w:p>
    <w:p>
      <w:pPr>
        <w:numPr>
          <w:ilvl w:val="0"/>
          <w:numId w:val="5"/>
        </w:numPr>
      </w:pPr>
      <w:r>
        <w:rPr/>
        <w:t xml:space="preserve">Osobní projednávání podmínek s klientem při prodeji služeb a produktů či uskutečňování bankovních operací.</w:t>
      </w:r>
    </w:p>
    <w:p>
      <w:pPr>
        <w:numPr>
          <w:ilvl w:val="0"/>
          <w:numId w:val="5"/>
        </w:numPr>
      </w:pPr>
      <w:r>
        <w:rPr/>
        <w:t xml:space="preserve">Zprostředkování obchodů na bankovním finančním trhu.</w:t>
      </w:r>
    </w:p>
    <w:p>
      <w:pPr>
        <w:numPr>
          <w:ilvl w:val="0"/>
          <w:numId w:val="5"/>
        </w:numPr>
      </w:pPr>
      <w:r>
        <w:rPr/>
        <w:t xml:space="preserve">Získávání nových klientů banky a obchodních partnerů.</w:t>
      </w:r>
    </w:p>
    <w:p>
      <w:pPr>
        <w:numPr>
          <w:ilvl w:val="0"/>
          <w:numId w:val="5"/>
        </w:numPr>
      </w:pPr>
      <w:r>
        <w:rPr/>
        <w:t xml:space="preserve">Vedení požadované dokumentace, agend, evidence, resp. statistik.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Bankovní makléři</w:t>
      </w:r>
    </w:p>
    <w:p>
      <w:pPr>
        <w:numPr>
          <w:ilvl w:val="0"/>
          <w:numId w:val="5"/>
        </w:numPr>
      </w:pPr>
      <w:r>
        <w:rPr/>
        <w:t xml:space="preserve">Finanční a investiční poradci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 investiční poradci a příbuzní specialisté (CZ-ISCO 2412)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 investiční poradci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24124</w:t>
            </w:r>
          </w:p>
        </w:tc>
        <w:tc>
          <w:tcPr>
            <w:tcW w:w="2000" w:type="dxa"/>
          </w:tcPr>
          <w:p>
            <w:pPr/>
            <w:r>
              <w:rPr/>
              <w:t xml:space="preserve">Bankovní makléři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 investiční poradci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návrhů na sdružování finančních prostředků z veřejných zdrojů, právnických a fyzických osob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Firemní ekonom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vyhlášky č. 384/2016 Sb., o odborné způsobilosti pro distribuci spotřebitelského úvěru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a námětů na nové produkty, popř. na modifikace produktů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rozhodování vedení peněžního ústavu o nových bankovních produktech či modifikacích stávajících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bankovních agend a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informací zákazníkům o základních produktech a službách poskytovaných peněžním ústavem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projednávání podmínek realizace zákazníkem požadovaných běžných služeb či bankovních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odbory banky při zajišťování služeb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nových klientů banky a obchodních partnerů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uzavírání smluv s klienty o používání vstupních kompatibilních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informací o vývoji finančních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marketingových výzkumů bankovního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investiční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trhy, makléřská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obchodování s cennými papíry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4B73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Bankovní poradce</dc:title>
  <dc:description>Bankovní poradce provádí komplexní bankovní poradenství, obchodní a investiční nabídky, prodej produktů a služeb stávajícím a potenciálním klientům, řídí a rozvíjí vztahy.</dc:description>
  <dc:subject/>
  <cp:keywords/>
  <cp:category>Povolání</cp:category>
  <cp:lastModifiedBy/>
  <dcterms:created xsi:type="dcterms:W3CDTF">2017-11-22T09:13:32+01:00</dcterms:created>
  <dcterms:modified xsi:type="dcterms:W3CDTF">2024-06-17T14:16:54+02:00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