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karotáže a perforace</w:t>
      </w:r>
      <w:bookmarkEnd w:id="1"/>
    </w:p>
    <w:p>
      <w:pPr/>
      <w:r>
        <w:rPr/>
        <w:t xml:space="preserve">Technik karotáže a perforace provádí geofyzikální měření ve vrtech, vyhodnocuje a interpretuje výsledky měření, provádí střelné, perforační a jiné práce ve vrtech v souladu s platnou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Karotážní a perforační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karotážních/geofyzikálních metod měření s ohledem na charakter sond, profilu vrtu a horninové prostředí.</w:t>
      </w:r>
    </w:p>
    <w:p>
      <w:pPr>
        <w:numPr>
          <w:ilvl w:val="0"/>
          <w:numId w:val="5"/>
        </w:numPr>
      </w:pPr>
      <w:r>
        <w:rPr/>
        <w:t xml:space="preserve">Realizace karotážních měření ve vrtech a sondách.</w:t>
      </w:r>
    </w:p>
    <w:p>
      <w:pPr>
        <w:numPr>
          <w:ilvl w:val="0"/>
          <w:numId w:val="5"/>
        </w:numPr>
      </w:pPr>
      <w:r>
        <w:rPr/>
        <w:t xml:space="preserve">Zjišťování technického stavu vrtů (např. kvalita cementace, stav pažnicové kolony aj.).</w:t>
      </w:r>
    </w:p>
    <w:p>
      <w:pPr>
        <w:numPr>
          <w:ilvl w:val="0"/>
          <w:numId w:val="5"/>
        </w:numPr>
      </w:pPr>
      <w:r>
        <w:rPr/>
        <w:t xml:space="preserve">Obsluha, nastavení a měřící práce příslušnými geofyzikálními metodami.</w:t>
      </w:r>
    </w:p>
    <w:p>
      <w:pPr>
        <w:numPr>
          <w:ilvl w:val="0"/>
          <w:numId w:val="5"/>
        </w:numPr>
      </w:pPr>
      <w:r>
        <w:rPr/>
        <w:t xml:space="preserve">Obsluha, údržba a nastavení programového softwaru a hardwaru měřících přístrojů pro karotážní měření.</w:t>
      </w:r>
    </w:p>
    <w:p>
      <w:pPr>
        <w:numPr>
          <w:ilvl w:val="0"/>
          <w:numId w:val="5"/>
        </w:numPr>
      </w:pPr>
      <w:r>
        <w:rPr/>
        <w:t xml:space="preserve">Obsluha a údržba karotážních souprav a kabelů.</w:t>
      </w:r>
    </w:p>
    <w:p>
      <w:pPr>
        <w:numPr>
          <w:ilvl w:val="0"/>
          <w:numId w:val="5"/>
        </w:numPr>
      </w:pPr>
      <w:r>
        <w:rPr/>
        <w:t xml:space="preserve">Obsluha tlakových těsnících zařízení.</w:t>
      </w:r>
    </w:p>
    <w:p>
      <w:pPr>
        <w:numPr>
          <w:ilvl w:val="0"/>
          <w:numId w:val="5"/>
        </w:numPr>
      </w:pPr>
      <w:r>
        <w:rPr/>
        <w:t xml:space="preserve">Údržba a příprava karotážních přístrojů na měření.</w:t>
      </w:r>
    </w:p>
    <w:p>
      <w:pPr>
        <w:numPr>
          <w:ilvl w:val="0"/>
          <w:numId w:val="5"/>
        </w:numPr>
      </w:pPr>
      <w:r>
        <w:rPr/>
        <w:t xml:space="preserve">Příprava, realizace a vyhodnocení perforačních prací.</w:t>
      </w:r>
    </w:p>
    <w:p>
      <w:pPr>
        <w:numPr>
          <w:ilvl w:val="0"/>
          <w:numId w:val="5"/>
        </w:numPr>
      </w:pPr>
      <w:r>
        <w:rPr/>
        <w:t xml:space="preserve">Kontrola technického stavu sond a jejich hermetičnosti.</w:t>
      </w:r>
    </w:p>
    <w:p>
      <w:pPr>
        <w:numPr>
          <w:ilvl w:val="0"/>
          <w:numId w:val="5"/>
        </w:numPr>
      </w:pPr>
      <w:r>
        <w:rPr/>
        <w:t xml:space="preserve">Produkční měření.</w:t>
      </w:r>
    </w:p>
    <w:p>
      <w:pPr>
        <w:numPr>
          <w:ilvl w:val="0"/>
          <w:numId w:val="5"/>
        </w:numPr>
      </w:pPr>
      <w:r>
        <w:rPr/>
        <w:t xml:space="preserve">Perforace pažnicových kolon a perforace pod tlakem ve vystrojených sondách.</w:t>
      </w:r>
    </w:p>
    <w:p>
      <w:pPr>
        <w:numPr>
          <w:ilvl w:val="0"/>
          <w:numId w:val="5"/>
        </w:numPr>
      </w:pPr>
      <w:r>
        <w:rPr/>
        <w:t xml:space="preserve">Likvidace uvíznutého vrtního nářadí.</w:t>
      </w:r>
    </w:p>
    <w:p>
      <w:pPr>
        <w:numPr>
          <w:ilvl w:val="0"/>
          <w:numId w:val="5"/>
        </w:numPr>
      </w:pPr>
      <w:r>
        <w:rPr/>
        <w:t xml:space="preserve">Kontrola pracoviště před zahájením trhacích prací, zápisy do dokumentace a stanovení odpovědností.</w:t>
      </w:r>
    </w:p>
    <w:p>
      <w:pPr>
        <w:numPr>
          <w:ilvl w:val="0"/>
          <w:numId w:val="5"/>
        </w:numPr>
      </w:pPr>
      <w:r>
        <w:rPr/>
        <w:t xml:space="preserve">Spolupráce při zajišťování a uskladňování průmyslových výbušnin.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karotáže a perforace (21-052-M)</w:t>
      </w:r>
    </w:p>
    <w:p>
      <w:pPr>
        <w:numPr>
          <w:ilvl w:val="0"/>
          <w:numId w:val="5"/>
        </w:numPr>
      </w:pPr>
      <w:r>
        <w:rPr/>
        <w:t xml:space="preserve">Servisní technik/technička karotážních přístrojů (21-055-M)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trhacích prací malého rozsahu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práce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zdroje signálu příslušné karotážní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přístrojů a zařízení pro karotážní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081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karotáže a perforace</dc:title>
  <dc:description>Technik karotáže a perforace provádí geofyzikální měření ve vrtech, vyhodnocuje a interpretuje výsledky měření, provádí střelné, perforační a jiné práce ve vrtech v souladu s platnou legislativou.</dc:description>
  <dc:subject/>
  <cp:keywords/>
  <cp:category>Povolání</cp:category>
  <cp:lastModifiedBy/>
  <dcterms:created xsi:type="dcterms:W3CDTF">2017-11-22T09:41:36+01:00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