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měřič</w:t>
      </w:r>
      <w:bookmarkEnd w:id="1"/>
    </w:p>
    <w:p>
      <w:pPr/>
      <w:r>
        <w:rPr/>
        <w:t xml:space="preserve">Důlní měřič provádí základní měřické práce v dole a na povrchu dolu.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technik důlní měřič, Mining surveyor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bakalářského studijního programu nebo alespoň odborná kvalifikace v rozsahu středního vzdělání s maturitní zkouškou a odborná praxe ve výkonu důlně měřické činnosti při hornické činnosti nebo činnosti prováděné hornickým způsobem alespoň jeden rok.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provádění indikace důlních větrů na důlních pracovištích v rámci provádění důlně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při kontrole dodržování směru, nivelety a kvality provedených prací v důlních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příprava podkladů pro stanovení ochranných pilířů povrchových a hlubinných dolů v rámci provádění základních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v rámci provádění základních měřických prací v dole a na povrchu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 rámci řízení důlně-měřické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E744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měřič</dc:title>
  <dc:description>Důlní měřič provádí základní měřické práce v dole a na povrchu dolu.</dc:description>
  <dc:subject/>
  <cp:keywords/>
  <cp:category>Povolání</cp:category>
  <cp:lastModifiedBy/>
  <dcterms:created xsi:type="dcterms:W3CDTF">2017-11-22T09:21:33+01:00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