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Hlavní důlní měřič</w:t>
      </w:r>
      <w:bookmarkEnd w:id="1"/>
    </w:p>
    <w:p>
      <w:pPr/>
      <w:r>
        <w:rPr/>
        <w:t xml:space="preserve">Hlavní důlní měřič řídí a provádí důlně měřické práce a vede, doplňuje a odpovídá za správnost a úplnost vyhotovené důlně měřické dokumentace při hornické činnosti a činnosti prováděné hornickým způsobem.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hlubinná a povrchová těžba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Land surveyor, Báňský inženýr důlní měřič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61/1988 Sb., o hornické činnosti, výbušninách a o státní báňské správě a vyhláškou č. 298/2005 Sb., o požadavcích na odbornou kvalifikaci a odbornou způsobilost při hornické činnosti nebo činnosti prováděné hornickým způsobem a o změně některých právních předpisů a vyhláškou Českého báňského úřadu č. 435/1992 Sb., o důlně měřické dokumentaci při hornické činnosti a některých činnostech prováděných hornickým způsobem.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Kartografové a zeměměřiči</w:t>
      </w:r>
    </w:p>
    <w:p>
      <w:pPr>
        <w:numPr>
          <w:ilvl w:val="0"/>
          <w:numId w:val="5"/>
        </w:numPr>
      </w:pPr>
      <w:r>
        <w:rPr/>
        <w:t xml:space="preserve">Kartografové a zeměměřiči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2165</w:t>
            </w:r>
          </w:p>
        </w:tc>
        <w:tc>
          <w:tcPr>
            <w:tcW w:w="2000" w:type="dxa"/>
          </w:tcPr>
          <w:p>
            <w:pPr/>
            <w:r>
              <w:rPr/>
              <w:t xml:space="preserve">Kartografové a zeměměřiči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2165</w:t>
            </w:r>
          </w:p>
        </w:tc>
        <w:tc>
          <w:tcPr>
            <w:tcW w:w="3000" w:type="dxa"/>
          </w:tcPr>
          <w:p>
            <w:pPr/>
            <w:r>
              <w:rPr/>
              <w:t xml:space="preserve">Kartografové a zeměměřiči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http://data.europa.eu/esco/isco/C2165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Důlní měřictví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3646T001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3646T003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Inženýrská geodézie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3646T007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hornictví a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Geologické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Hornické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2101T008</w:t>
            </w:r>
          </w:p>
        </w:tc>
      </w:tr>
    </w:tbl>
    <w:p>
      <w:pPr>
        <w:pStyle w:val="Heading3"/>
      </w:pPr>
      <w:bookmarkStart w:id="9" w:name="_Toc9"/>
      <w:r>
        <w:t>Legislativní požadavky</w:t>
      </w:r>
      <w:bookmarkEnd w:id="9"/>
    </w:p>
    <w:p>
      <w:pPr>
        <w:numPr>
          <w:ilvl w:val="0"/>
          <w:numId w:val="5"/>
        </w:numPr>
      </w:pPr>
      <w:r>
        <w:rPr/>
        <w:t xml:space="preserve">povinné - Hornická činnost a činnost prováděná hornickým způsobem - odborná způsobilost podle vyhlášky č. 298/2005 Sb., o požadavcích na odbornou kvalifikaci a odbornou způsobilost při hornické činnosti nebo činnosti prováděné hornickým způsobem</w:t>
      </w:r>
    </w:p>
    <w:p>
      <w:pPr>
        <w:numPr>
          <w:ilvl w:val="0"/>
          <w:numId w:val="5"/>
        </w:numPr>
      </w:pPr>
      <w:r>
        <w:rPr/>
        <w:t xml:space="preserve">povinné - Důlně měřická činnost - odborná způsobilost podle vyhlášky č. 435/1992 Sb., o důlně měřické dokumentaci při hornické činnosti a některých činnostech prováděných hornickým způsobem</w:t>
      </w:r>
    </w:p>
    <w:p/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d11.D.5592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výsledků geologicko-průzkumných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d11.Z.2625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důlně-měřické dokumentace a provádění měřických prací v dole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d11.Z.2621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důlních měřických prací při výpočtu a bilancování uhelných nebo nerostných zásob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d11.D.4625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měřických prací v dole a na povrchu dolu, zaměřování důlních polygonových pořadů, povrchová situační a výšková měření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d11.D.5591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a upřesňování geologických poměrů ložiska včetně výpočtů zásob nerostů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d11.D.2564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na přípravě projektů nebo návrhů důlních objektů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d11.D.2576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projektu a postupu geofyzikálního měření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d11.D.8621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Vyplňování, vedení a kontrola důlně-měřické dokumentace, ověřování jejího průběžného doplňování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d11.D.7621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navrhování konstrukcí ochranných pilířů jam, chráněných objektů apod. v rámci řízení činnosti důlně měřické služby hlubinného dolu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d11.D.2566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provozní dokumentace pro hornickou činnost a činnost prováděnou hornickým způsobem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d11.D.2563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plánů zajištění nebo likvidace důlních děl a lomů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g15.A.4011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a ošetřování geodetických a měřických pomůcek a přístrojů v zeměměřictví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důlní měřictví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 dokumentace hornických staveb a technologie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geodézie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geotechnika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d11._.0070</w:t>
            </w:r>
          </w:p>
        </w:tc>
        <w:tc>
          <w:tcPr>
            <w:tcW w:w="3000" w:type="dxa"/>
          </w:tcPr>
          <w:p>
            <w:pPr/>
            <w:r>
              <w:rPr/>
              <w:t xml:space="preserve">báňské projektování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hornická geomechanika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trhacích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dobývání, ražení a vrtných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d11._.0065</w:t>
            </w:r>
          </w:p>
        </w:tc>
        <w:tc>
          <w:tcPr>
            <w:tcW w:w="3000" w:type="dxa"/>
          </w:tcPr>
          <w:p>
            <w:pPr/>
            <w:r>
              <w:rPr/>
              <w:t xml:space="preserve">důlní degazace a klimatizace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strojnictví, hornické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a technické normy v hornictví a pro hornické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4" w:name="_Toc14"/>
      <w:r>
        <w:t>Měkké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5" w:name="_Toc15"/>
      <w:r>
        <w:t>Zdravotní podmínky</w:t>
      </w:r>
      <w:bookmarkEnd w:id="15"/>
    </w:p>
    <w:p>
      <w:pPr>
        <w:pStyle w:val="Heading3"/>
      </w:pPr>
      <w:bookmarkStart w:id="16" w:name="_Toc16"/>
      <w:r>
        <w:t>Onemocnění omezující výkon povolání / specializace povolání.</w:t>
      </w:r>
      <w:bookmarkEnd w:id="16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7" w:name="_Toc17"/>
      <w:r>
        <w:t>Onemocnění vylučující výkon povolání / specializace povolání.e</w:t>
      </w:r>
      <w:bookmarkEnd w:id="17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4B72F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Hlavní důlní měřič</dc:title>
  <dc:description>Hlavní důlní měřič řídí a provádí důlně měřické práce a vede, doplňuje a odpovídá za správnost a úplnost vyhotovené důlně měřické dokumentace při hornické činnosti a činnosti prováděné hornickým způsobem.</dc:description>
  <dc:subject/>
  <cp:keywords/>
  <cp:category>Povolání</cp:category>
  <cp:lastModifiedBy/>
  <dcterms:created xsi:type="dcterms:W3CDTF">2017-11-22T09:13:01+01:00</dcterms:created>
  <dcterms:modified xsi:type="dcterms:W3CDTF">2023-04-17T11:39:02+02:00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