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Průmyslový modelář</w:t>
      </w:r>
      <w:bookmarkEnd w:id="1"/>
    </w:p>
    <w:p>
      <w:pPr/>
      <w:r>
        <w:rPr/>
        <w:t xml:space="preserve">Průmyslový modelář ručně nebo na strojním zařízení vyrábí, sestavuje a opravuje modely, modelová zařízení a makety pro průmyslové potřeby.</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Povolání bez oboru a mezioborová</w:t>
            </w:r>
          </w:p>
        </w:tc>
      </w:tr>
      <w:tr>
        <w:trPr/>
        <w:tc>
          <w:tcPr/>
          <w:p>
            <w:pPr/>
            <w:r>
              <w:rPr>
                <w:b w:val="1"/>
                <w:bCs w:val="1"/>
              </w:rPr>
              <w:t xml:space="preserve">Odborný podsměr:</w:t>
            </w:r>
          </w:p>
        </w:tc>
        <w:tc>
          <w:tcPr/>
          <w:p>
            <w:pPr/>
            <w:r>
              <w:rPr/>
              <w:t xml:space="preserve">nezařazeno do odborného podsměru</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Modelář ve slévárenství, Dřevomodelář, Keramik modelář, Obráběč dřeva, Výrobce obuvnických kopyt, Modelář obuvnických kopyt, Modelář forem, Technický modelář, Model maker, Modellierer, Výrobce sádrových forem, Výrobce forem, Výrobce forem ze dřeva, Výrobce kovových forem</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Volba materiálu, technologických postupů, nářadí a nástrojů pro výrobu průmyslových modelů a modelových zařízení s ohledem na použité materiály, postupy a technologie.</w:t>
      </w:r>
    </w:p>
    <w:p>
      <w:pPr>
        <w:numPr>
          <w:ilvl w:val="0"/>
          <w:numId w:val="5"/>
        </w:numPr>
      </w:pPr>
      <w:r>
        <w:rPr/>
        <w:t xml:space="preserve">Příprava a úprava surovin a materiálů pro výrobu průmyslových modelů a modelových zařízení.</w:t>
      </w:r>
    </w:p>
    <w:p>
      <w:pPr>
        <w:numPr>
          <w:ilvl w:val="0"/>
          <w:numId w:val="5"/>
        </w:numPr>
      </w:pPr>
      <w:r>
        <w:rPr/>
        <w:t xml:space="preserve">Navrhování a vytváření modelů, tvarů a vzorů modelů nebo částí modelových zařízení podle typizovaných nebo jinak daných postupů nebo podle přesných podmínek.</w:t>
      </w:r>
    </w:p>
    <w:p>
      <w:pPr>
        <w:numPr>
          <w:ilvl w:val="0"/>
          <w:numId w:val="5"/>
        </w:numPr>
      </w:pPr>
      <w:r>
        <w:rPr/>
        <w:t xml:space="preserve">Zpracovávání grafických návrhů modelů nebo částí modelových zařízeních podle požadovaných dispozic.</w:t>
      </w:r>
    </w:p>
    <w:p>
      <w:pPr>
        <w:numPr>
          <w:ilvl w:val="0"/>
          <w:numId w:val="5"/>
        </w:numPr>
      </w:pPr>
      <w:r>
        <w:rPr/>
        <w:t xml:space="preserve">Provádění technických výpočtů konstrukčních celků a dílů modelů a modelových zařízení.</w:t>
      </w:r>
    </w:p>
    <w:p>
      <w:pPr>
        <w:numPr>
          <w:ilvl w:val="0"/>
          <w:numId w:val="5"/>
        </w:numPr>
      </w:pPr>
      <w:r>
        <w:rPr/>
        <w:t xml:space="preserve">Zpracovávání výkresů a konstrukčních podkladů.</w:t>
      </w:r>
    </w:p>
    <w:p>
      <w:pPr>
        <w:numPr>
          <w:ilvl w:val="0"/>
          <w:numId w:val="5"/>
        </w:numPr>
      </w:pPr>
      <w:r>
        <w:rPr/>
        <w:t xml:space="preserve">Obsluha, nastavení a údržba strojních zařízení a ručního elektrického nářadí.</w:t>
      </w:r>
    </w:p>
    <w:p>
      <w:pPr>
        <w:numPr>
          <w:ilvl w:val="0"/>
          <w:numId w:val="5"/>
        </w:numPr>
      </w:pPr>
      <w:r>
        <w:rPr/>
        <w:t xml:space="preserve">Ruční obrábění dřevěných, plastových, železných a neželezných materiálů.</w:t>
      </w:r>
    </w:p>
    <w:p>
      <w:pPr>
        <w:numPr>
          <w:ilvl w:val="0"/>
          <w:numId w:val="5"/>
        </w:numPr>
      </w:pPr>
      <w:r>
        <w:rPr/>
        <w:t xml:space="preserve">Výroba, oprava a sestavování nedělených i dělených modelů, maket a šablonovacích zařízení.</w:t>
      </w:r>
    </w:p>
    <w:p>
      <w:pPr>
        <w:numPr>
          <w:ilvl w:val="0"/>
          <w:numId w:val="5"/>
        </w:numPr>
      </w:pPr>
      <w:r>
        <w:rPr/>
        <w:t xml:space="preserve">Zhotovování zkušebních výrobků a případné úpravy modelů a modelových zařízení pro průmyslové formy.</w:t>
      </w:r>
    </w:p>
    <w:p>
      <w:pPr>
        <w:numPr>
          <w:ilvl w:val="0"/>
          <w:numId w:val="5"/>
        </w:numPr>
      </w:pPr>
      <w:r>
        <w:rPr/>
        <w:t xml:space="preserve">Zhotovování složitých modelů a modelových zařízení.</w:t>
      </w:r>
    </w:p>
    <w:p>
      <w:pPr>
        <w:numPr>
          <w:ilvl w:val="0"/>
          <w:numId w:val="5"/>
        </w:numPr>
      </w:pPr>
      <w:r>
        <w:rPr/>
        <w:t xml:space="preserve">Opravy a úpravy již zhotovených modelů, forem, maket a šablon.</w:t>
      </w:r>
    </w:p>
    <w:p>
      <w:pPr>
        <w:numPr>
          <w:ilvl w:val="0"/>
          <w:numId w:val="5"/>
        </w:numPr>
      </w:pPr>
      <w:r>
        <w:rPr/>
        <w:t xml:space="preserve">Provádění funkčních zkoušek modelů a modelových zařízení.</w:t>
      </w:r>
    </w:p>
    <w:p>
      <w:pPr>
        <w:numPr>
          <w:ilvl w:val="0"/>
          <w:numId w:val="5"/>
        </w:numPr>
      </w:pPr>
      <w:r>
        <w:rPr/>
        <w:t xml:space="preserve">Kontrola pracovního procesu a výsledků práce.</w:t>
      </w:r>
    </w:p>
    <w:p>
      <w:pPr>
        <w:numPr>
          <w:ilvl w:val="0"/>
          <w:numId w:val="5"/>
        </w:numPr>
      </w:pPr>
      <w:r>
        <w:rPr/>
        <w:t xml:space="preserve">Zaznamenávání technických údajů a výsledků práce.</w:t>
      </w:r>
    </w:p>
    <w:p>
      <w:pPr>
        <w:numPr>
          <w:ilvl w:val="0"/>
          <w:numId w:val="5"/>
        </w:numPr>
      </w:pPr>
      <w:r>
        <w:rPr/>
        <w:t xml:space="preserve">Čištění, ošetřování a údržba technického a technologického vybavení a provádění jednoduchých oprav.</w:t>
      </w:r>
    </w:p>
    <w:p>
      <w:pPr>
        <w:numPr>
          <w:ilvl w:val="0"/>
          <w:numId w:val="5"/>
        </w:numPr>
      </w:pPr>
      <w:r>
        <w:rPr/>
        <w:t xml:space="preserve">Skenování, modelování a 3D tisk.</w:t>
      </w:r>
    </w:p>
    <w:p/>
    <w:p>
      <w:pPr>
        <w:pStyle w:val="Heading2"/>
      </w:pPr>
      <w:bookmarkStart w:id="3" w:name="_Toc3"/>
      <w:r>
        <w:t>CZ-ISCO</w:t>
      </w:r>
      <w:bookmarkEnd w:id="3"/>
    </w:p>
    <w:p>
      <w:pPr>
        <w:numPr>
          <w:ilvl w:val="0"/>
          <w:numId w:val="5"/>
        </w:numPr>
      </w:pPr>
      <w:r>
        <w:rPr/>
        <w:t xml:space="preserve">Modeláři slévárenští</w:t>
      </w:r>
    </w:p>
    <w:p>
      <w:pPr>
        <w:numPr>
          <w:ilvl w:val="0"/>
          <w:numId w:val="5"/>
        </w:numPr>
      </w:pPr>
      <w:r>
        <w:rPr/>
        <w:t xml:space="preserve">Ostatní pracovníci příbuzní nástrojařům</w:t>
      </w:r>
    </w:p>
    <w:p>
      <w:pPr>
        <w:numPr>
          <w:ilvl w:val="0"/>
          <w:numId w:val="5"/>
        </w:numPr>
      </w:pPr>
      <w:r>
        <w:rPr/>
        <w:t xml:space="preserve">Modeláři, formíři, jádraři a slévači ve slévárnách</w:t>
      </w:r>
    </w:p>
    <w:p>
      <w:pPr>
        <w:numPr>
          <w:ilvl w:val="0"/>
          <w:numId w:val="5"/>
        </w:numPr>
      </w:pPr>
      <w:r>
        <w:rPr/>
        <w:t xml:space="preserve">Nástrojaři a příbuzní pracovníci</w:t>
      </w:r>
    </w:p>
    <w:p/>
    <w:p>
      <w:pPr>
        <w:pStyle w:val="Heading3"/>
      </w:pPr>
      <w:bookmarkStart w:id="4" w:name="_Toc4"/>
      <w:r>
        <w:t>Hrubé měsíční mzdy podle krajů v roce 2025</w:t>
      </w:r>
      <w:bookmarkEnd w:id="4"/>
    </w:p>
    <w:p>
      <w:pPr>
        <w:pStyle w:val="Heading4"/>
      </w:pPr>
      <w:bookmarkStart w:id="5" w:name="_Toc5"/>
      <w:r>
        <w:t>Modeláři, formíři, jádraři a slévači ve slévárnách (CZ-ISCO 7211)</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Středočeský kraj</w:t>
            </w:r>
          </w:p>
        </w:tc>
        <w:tc>
          <w:tcPr>
            <w:tcW w:w="1000" w:type="dxa"/>
          </w:tcPr>
          <w:p>
            <w:pPr>
              <w:jc w:val="center"/>
            </w:pPr>
            <w:r>
              <w:rPr/>
              <w:t xml:space="preserve">28 222 Kč</w:t>
            </w:r>
          </w:p>
        </w:tc>
        <w:tc>
          <w:tcPr>
            <w:tcW w:w="1000" w:type="dxa"/>
          </w:tcPr>
          <w:p>
            <w:pPr>
              <w:jc w:val="center"/>
            </w:pPr>
            <w:r>
              <w:rPr/>
              <w:t xml:space="preserve">38 966 Kč</w:t>
            </w:r>
          </w:p>
        </w:tc>
        <w:tc>
          <w:tcPr>
            <w:tcW w:w="1000" w:type="dxa"/>
          </w:tcPr>
          <w:p>
            <w:pPr>
              <w:jc w:val="center"/>
            </w:pPr>
            <w:r>
              <w:rPr/>
              <w:t xml:space="preserve">49 646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26 121 Kč</w:t>
            </w:r>
          </w:p>
        </w:tc>
        <w:tc>
          <w:tcPr>
            <w:tcW w:w="1000" w:type="dxa"/>
          </w:tcPr>
          <w:p>
            <w:pPr>
              <w:jc w:val="center"/>
            </w:pPr>
            <w:r>
              <w:rPr/>
              <w:t xml:space="preserve">29 845 Kč</w:t>
            </w:r>
          </w:p>
        </w:tc>
        <w:tc>
          <w:tcPr>
            <w:tcW w:w="1000" w:type="dxa"/>
          </w:tcPr>
          <w:p>
            <w:pPr>
              <w:jc w:val="center"/>
            </w:pPr>
            <w:r>
              <w:rPr/>
              <w:t xml:space="preserve">45 533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34 080 Kč</w:t>
            </w:r>
          </w:p>
        </w:tc>
        <w:tc>
          <w:tcPr>
            <w:tcW w:w="1000" w:type="dxa"/>
          </w:tcPr>
          <w:p>
            <w:pPr>
              <w:jc w:val="center"/>
            </w:pPr>
            <w:r>
              <w:rPr/>
              <w:t xml:space="preserve">41 845 Kč</w:t>
            </w:r>
          </w:p>
        </w:tc>
        <w:tc>
          <w:tcPr>
            <w:tcW w:w="1000" w:type="dxa"/>
          </w:tcPr>
          <w:p>
            <w:pPr>
              <w:jc w:val="center"/>
            </w:pPr>
            <w:r>
              <w:rPr/>
              <w:t xml:space="preserve">50 191 Kč</w:t>
            </w:r>
          </w:p>
        </w:tc>
        <w:tc>
          <w:tcPr>
            <w:tcW w:w="1000" w:type="dxa"/>
          </w:tcPr>
          <w:p/>
        </w:tc>
        <w:tc>
          <w:tcPr>
            <w:tcW w:w="1000" w:type="dxa"/>
          </w:tcPr>
          <w:p/>
        </w:tc>
        <w:tc>
          <w:tcPr>
            <w:tcW w:w="1000" w:type="dxa"/>
          </w:tcPr>
          <w:p/>
        </w:tc>
      </w:tr>
    </w:tbl>
    <w:p/>
    <w:p>
      <w:pPr>
        <w:pStyle w:val="Heading4"/>
      </w:pPr>
      <w:bookmarkStart w:id="6" w:name="_Toc6"/>
      <w:r>
        <w:t>Nástrojaři a příbuzní pracovníci (CZ-ISCO 7222)</w:t>
      </w:r>
      <w:bookmarkEnd w:id="6"/>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27 786 Kč</w:t>
            </w:r>
          </w:p>
        </w:tc>
        <w:tc>
          <w:tcPr>
            <w:tcW w:w="1000" w:type="dxa"/>
          </w:tcPr>
          <w:p>
            <w:pPr>
              <w:jc w:val="center"/>
            </w:pPr>
            <w:r>
              <w:rPr/>
              <w:t xml:space="preserve">46 740 Kč</w:t>
            </w:r>
          </w:p>
        </w:tc>
        <w:tc>
          <w:tcPr>
            <w:tcW w:w="1000" w:type="dxa"/>
          </w:tcPr>
          <w:p>
            <w:pPr>
              <w:jc w:val="center"/>
            </w:pPr>
            <w:r>
              <w:rPr/>
              <w:t xml:space="preserve">64 888 Kč</w:t>
            </w:r>
          </w:p>
        </w:tc>
        <w:tc>
          <w:tcPr>
            <w:tcW w:w="1000" w:type="dxa"/>
          </w:tcPr>
          <w:p>
            <w:pPr>
              <w:jc w:val="center"/>
            </w:pPr>
            <w:r>
              <w:rPr/>
              <w:t xml:space="preserve">31 451 Kč</w:t>
            </w:r>
          </w:p>
        </w:tc>
        <w:tc>
          <w:tcPr>
            <w:tcW w:w="1000" w:type="dxa"/>
          </w:tcPr>
          <w:p>
            <w:pPr>
              <w:jc w:val="center"/>
            </w:pPr>
            <w:r>
              <w:rPr/>
              <w:t xml:space="preserve">38 873 Kč</w:t>
            </w:r>
          </w:p>
        </w:tc>
        <w:tc>
          <w:tcPr>
            <w:tcW w:w="1000" w:type="dxa"/>
          </w:tcPr>
          <w:p>
            <w:pPr>
              <w:jc w:val="center"/>
            </w:pPr>
            <w:r>
              <w:rPr/>
              <w:t xml:space="preserve">51 460 Kč</w:t>
            </w:r>
          </w:p>
        </w:tc>
      </w:tr>
      <w:tr>
        <w:trPr/>
        <w:tc>
          <w:tcPr>
            <w:tcW w:w="2000" w:type="dxa"/>
          </w:tcPr>
          <w:p>
            <w:pPr/>
            <w:r>
              <w:rPr/>
              <w:t xml:space="preserve">Středočeský kraj</w:t>
            </w:r>
          </w:p>
        </w:tc>
        <w:tc>
          <w:tcPr>
            <w:tcW w:w="1000" w:type="dxa"/>
          </w:tcPr>
          <w:p>
            <w:pPr>
              <w:jc w:val="center"/>
            </w:pPr>
            <w:r>
              <w:rPr/>
              <w:t xml:space="preserve">29 762 Kč</w:t>
            </w:r>
          </w:p>
        </w:tc>
        <w:tc>
          <w:tcPr>
            <w:tcW w:w="1000" w:type="dxa"/>
          </w:tcPr>
          <w:p>
            <w:pPr>
              <w:jc w:val="center"/>
            </w:pPr>
            <w:r>
              <w:rPr/>
              <w:t xml:space="preserve">45 627 Kč</w:t>
            </w:r>
          </w:p>
        </w:tc>
        <w:tc>
          <w:tcPr>
            <w:tcW w:w="1000" w:type="dxa"/>
          </w:tcPr>
          <w:p>
            <w:pPr>
              <w:jc w:val="center"/>
            </w:pPr>
            <w:r>
              <w:rPr/>
              <w:t xml:space="preserve">70 578 Kč</w:t>
            </w:r>
          </w:p>
        </w:tc>
        <w:tc>
          <w:tcPr>
            <w:tcW w:w="1000" w:type="dxa"/>
          </w:tcPr>
          <w:p>
            <w:pPr>
              <w:jc w:val="center"/>
            </w:pPr>
            <w:r>
              <w:rPr/>
              <w:t xml:space="preserve">30 855 Kč</w:t>
            </w:r>
          </w:p>
        </w:tc>
        <w:tc>
          <w:tcPr>
            <w:tcW w:w="1000" w:type="dxa"/>
          </w:tcPr>
          <w:p>
            <w:pPr>
              <w:jc w:val="center"/>
            </w:pPr>
            <w:r>
              <w:rPr/>
              <w:t xml:space="preserve">39 293 Kč</w:t>
            </w:r>
          </w:p>
        </w:tc>
        <w:tc>
          <w:tcPr>
            <w:tcW w:w="1000" w:type="dxa"/>
          </w:tcPr>
          <w:p>
            <w:pPr>
              <w:jc w:val="center"/>
            </w:pPr>
            <w:r>
              <w:rPr/>
              <w:t xml:space="preserve">48 088 Kč</w:t>
            </w:r>
          </w:p>
        </w:tc>
      </w:tr>
      <w:tr>
        <w:trPr/>
        <w:tc>
          <w:tcPr>
            <w:tcW w:w="2000" w:type="dxa"/>
          </w:tcPr>
          <w:p>
            <w:pPr/>
            <w:r>
              <w:rPr/>
              <w:t xml:space="preserve">Jihočeský kraj</w:t>
            </w:r>
          </w:p>
        </w:tc>
        <w:tc>
          <w:tcPr>
            <w:tcW w:w="1000" w:type="dxa"/>
          </w:tcPr>
          <w:p>
            <w:pPr>
              <w:jc w:val="center"/>
            </w:pPr>
            <w:r>
              <w:rPr/>
              <w:t xml:space="preserve">28 319 Kč</w:t>
            </w:r>
          </w:p>
        </w:tc>
        <w:tc>
          <w:tcPr>
            <w:tcW w:w="1000" w:type="dxa"/>
          </w:tcPr>
          <w:p>
            <w:pPr>
              <w:jc w:val="center"/>
            </w:pPr>
            <w:r>
              <w:rPr/>
              <w:t xml:space="preserve">39 067 Kč</w:t>
            </w:r>
          </w:p>
        </w:tc>
        <w:tc>
          <w:tcPr>
            <w:tcW w:w="1000" w:type="dxa"/>
          </w:tcPr>
          <w:p>
            <w:pPr>
              <w:jc w:val="center"/>
            </w:pPr>
            <w:r>
              <w:rPr/>
              <w:t xml:space="preserve">55 974 Kč</w:t>
            </w:r>
          </w:p>
        </w:tc>
        <w:tc>
          <w:tcPr>
            <w:tcW w:w="1000" w:type="dxa"/>
          </w:tcPr>
          <w:p>
            <w:pPr>
              <w:jc w:val="center"/>
            </w:pPr>
            <w:r>
              <w:rPr/>
              <w:t xml:space="preserve">30 568 Kč</w:t>
            </w:r>
          </w:p>
        </w:tc>
        <w:tc>
          <w:tcPr>
            <w:tcW w:w="1000" w:type="dxa"/>
          </w:tcPr>
          <w:p>
            <w:pPr>
              <w:jc w:val="center"/>
            </w:pPr>
            <w:r>
              <w:rPr/>
              <w:t xml:space="preserve">36 408 Kč</w:t>
            </w:r>
          </w:p>
        </w:tc>
        <w:tc>
          <w:tcPr>
            <w:tcW w:w="1000" w:type="dxa"/>
          </w:tcPr>
          <w:p>
            <w:pPr>
              <w:jc w:val="center"/>
            </w:pPr>
            <w:r>
              <w:rPr/>
              <w:t xml:space="preserve">46 426 Kč</w:t>
            </w:r>
          </w:p>
        </w:tc>
      </w:tr>
      <w:tr>
        <w:trPr/>
        <w:tc>
          <w:tcPr>
            <w:tcW w:w="2000" w:type="dxa"/>
          </w:tcPr>
          <w:p>
            <w:pPr/>
            <w:r>
              <w:rPr/>
              <w:t xml:space="preserve">Plzeňský kraj</w:t>
            </w:r>
          </w:p>
        </w:tc>
        <w:tc>
          <w:tcPr>
            <w:tcW w:w="1000" w:type="dxa"/>
          </w:tcPr>
          <w:p>
            <w:pPr>
              <w:jc w:val="center"/>
            </w:pPr>
            <w:r>
              <w:rPr/>
              <w:t xml:space="preserve">34 210 Kč</w:t>
            </w:r>
          </w:p>
        </w:tc>
        <w:tc>
          <w:tcPr>
            <w:tcW w:w="1000" w:type="dxa"/>
          </w:tcPr>
          <w:p>
            <w:pPr>
              <w:jc w:val="center"/>
            </w:pPr>
            <w:r>
              <w:rPr/>
              <w:t xml:space="preserve">46 331 Kč</w:t>
            </w:r>
          </w:p>
        </w:tc>
        <w:tc>
          <w:tcPr>
            <w:tcW w:w="1000" w:type="dxa"/>
          </w:tcPr>
          <w:p>
            <w:pPr>
              <w:jc w:val="center"/>
            </w:pPr>
            <w:r>
              <w:rPr/>
              <w:t xml:space="preserve">63 880 Kč</w:t>
            </w:r>
          </w:p>
        </w:tc>
        <w:tc>
          <w:tcPr>
            <w:tcW w:w="1000" w:type="dxa"/>
          </w:tcPr>
          <w:p>
            <w:pPr>
              <w:jc w:val="center"/>
            </w:pPr>
            <w:r>
              <w:rPr/>
              <w:t xml:space="preserve">29 805 Kč</w:t>
            </w:r>
          </w:p>
        </w:tc>
        <w:tc>
          <w:tcPr>
            <w:tcW w:w="1000" w:type="dxa"/>
          </w:tcPr>
          <w:p>
            <w:pPr>
              <w:jc w:val="center"/>
            </w:pPr>
            <w:r>
              <w:rPr/>
              <w:t xml:space="preserve">37 102 Kč</w:t>
            </w:r>
          </w:p>
        </w:tc>
        <w:tc>
          <w:tcPr>
            <w:tcW w:w="1000" w:type="dxa"/>
          </w:tcPr>
          <w:p>
            <w:pPr>
              <w:jc w:val="center"/>
            </w:pPr>
            <w:r>
              <w:rPr/>
              <w:t xml:space="preserve">50 856 Kč</w:t>
            </w:r>
          </w:p>
        </w:tc>
      </w:tr>
      <w:tr>
        <w:trPr/>
        <w:tc>
          <w:tcPr>
            <w:tcW w:w="2000" w:type="dxa"/>
          </w:tcPr>
          <w:p>
            <w:pPr/>
            <w:r>
              <w:rPr/>
              <w:t xml:space="preserve">Karlovarský kraj</w:t>
            </w:r>
          </w:p>
        </w:tc>
        <w:tc>
          <w:tcPr>
            <w:tcW w:w="1000" w:type="dxa"/>
          </w:tcPr>
          <w:p>
            <w:pPr>
              <w:jc w:val="center"/>
            </w:pPr>
            <w:r>
              <w:rPr/>
              <w:t xml:space="preserve">27 330 Kč</w:t>
            </w:r>
          </w:p>
        </w:tc>
        <w:tc>
          <w:tcPr>
            <w:tcW w:w="1000" w:type="dxa"/>
          </w:tcPr>
          <w:p>
            <w:pPr>
              <w:jc w:val="center"/>
            </w:pPr>
            <w:r>
              <w:rPr/>
              <w:t xml:space="preserve">40 102 Kč</w:t>
            </w:r>
          </w:p>
        </w:tc>
        <w:tc>
          <w:tcPr>
            <w:tcW w:w="1000" w:type="dxa"/>
          </w:tcPr>
          <w:p>
            <w:pPr>
              <w:jc w:val="center"/>
            </w:pPr>
            <w:r>
              <w:rPr/>
              <w:t xml:space="preserve">53 507 Kč</w:t>
            </w:r>
          </w:p>
        </w:tc>
        <w:tc>
          <w:tcPr>
            <w:tcW w:w="1000" w:type="dxa"/>
          </w:tcPr>
          <w:p>
            <w:pPr>
              <w:jc w:val="center"/>
            </w:pPr>
            <w:r>
              <w:rPr/>
              <w:t xml:space="preserve">32 305 Kč</w:t>
            </w:r>
          </w:p>
        </w:tc>
        <w:tc>
          <w:tcPr>
            <w:tcW w:w="1000" w:type="dxa"/>
          </w:tcPr>
          <w:p>
            <w:pPr>
              <w:jc w:val="center"/>
            </w:pPr>
            <w:r>
              <w:rPr/>
              <w:t xml:space="preserve">36 338 Kč</w:t>
            </w:r>
          </w:p>
        </w:tc>
        <w:tc>
          <w:tcPr>
            <w:tcW w:w="1000" w:type="dxa"/>
          </w:tcPr>
          <w:p>
            <w:pPr>
              <w:jc w:val="center"/>
            </w:pPr>
            <w:r>
              <w:rPr/>
              <w:t xml:space="preserve">44 439 Kč</w:t>
            </w:r>
          </w:p>
        </w:tc>
      </w:tr>
      <w:tr>
        <w:trPr/>
        <w:tc>
          <w:tcPr>
            <w:tcW w:w="2000" w:type="dxa"/>
          </w:tcPr>
          <w:p>
            <w:pPr/>
            <w:r>
              <w:rPr/>
              <w:t xml:space="preserve">Ústecký kraj</w:t>
            </w:r>
          </w:p>
        </w:tc>
        <w:tc>
          <w:tcPr>
            <w:tcW w:w="1000" w:type="dxa"/>
          </w:tcPr>
          <w:p>
            <w:pPr>
              <w:jc w:val="center"/>
            </w:pPr>
            <w:r>
              <w:rPr/>
              <w:t xml:space="preserve">31 633 Kč</w:t>
            </w:r>
          </w:p>
        </w:tc>
        <w:tc>
          <w:tcPr>
            <w:tcW w:w="1000" w:type="dxa"/>
          </w:tcPr>
          <w:p>
            <w:pPr>
              <w:jc w:val="center"/>
            </w:pPr>
            <w:r>
              <w:rPr/>
              <w:t xml:space="preserve">45 622 Kč</w:t>
            </w:r>
          </w:p>
        </w:tc>
        <w:tc>
          <w:tcPr>
            <w:tcW w:w="1000" w:type="dxa"/>
          </w:tcPr>
          <w:p>
            <w:pPr>
              <w:jc w:val="center"/>
            </w:pPr>
            <w:r>
              <w:rPr/>
              <w:t xml:space="preserve">61 144 Kč</w:t>
            </w:r>
          </w:p>
        </w:tc>
        <w:tc>
          <w:tcPr>
            <w:tcW w:w="1000" w:type="dxa"/>
          </w:tcPr>
          <w:p>
            <w:pPr>
              <w:jc w:val="center"/>
            </w:pPr>
            <w:r>
              <w:rPr/>
              <w:t xml:space="preserve">30 283 Kč</w:t>
            </w:r>
          </w:p>
        </w:tc>
        <w:tc>
          <w:tcPr>
            <w:tcW w:w="1000" w:type="dxa"/>
          </w:tcPr>
          <w:p>
            <w:pPr>
              <w:jc w:val="center"/>
            </w:pPr>
            <w:r>
              <w:rPr/>
              <w:t xml:space="preserve">36 673 Kč</w:t>
            </w:r>
          </w:p>
        </w:tc>
        <w:tc>
          <w:tcPr>
            <w:tcW w:w="1000" w:type="dxa"/>
          </w:tcPr>
          <w:p>
            <w:pPr>
              <w:jc w:val="center"/>
            </w:pPr>
            <w:r>
              <w:rPr/>
              <w:t xml:space="preserve">45 120 Kč</w:t>
            </w:r>
          </w:p>
        </w:tc>
      </w:tr>
      <w:tr>
        <w:trPr/>
        <w:tc>
          <w:tcPr>
            <w:tcW w:w="2000" w:type="dxa"/>
          </w:tcPr>
          <w:p>
            <w:pPr/>
            <w:r>
              <w:rPr/>
              <w:t xml:space="preserve">Liberecký kraj</w:t>
            </w:r>
          </w:p>
        </w:tc>
        <w:tc>
          <w:tcPr>
            <w:tcW w:w="1000" w:type="dxa"/>
          </w:tcPr>
          <w:p>
            <w:pPr>
              <w:jc w:val="center"/>
            </w:pPr>
            <w:r>
              <w:rPr/>
              <w:t xml:space="preserve">29 694 Kč</w:t>
            </w:r>
          </w:p>
        </w:tc>
        <w:tc>
          <w:tcPr>
            <w:tcW w:w="1000" w:type="dxa"/>
          </w:tcPr>
          <w:p>
            <w:pPr>
              <w:jc w:val="center"/>
            </w:pPr>
            <w:r>
              <w:rPr/>
              <w:t xml:space="preserve">39 986 Kč</w:t>
            </w:r>
          </w:p>
        </w:tc>
        <w:tc>
          <w:tcPr>
            <w:tcW w:w="1000" w:type="dxa"/>
          </w:tcPr>
          <w:p>
            <w:pPr>
              <w:jc w:val="center"/>
            </w:pPr>
            <w:r>
              <w:rPr/>
              <w:t xml:space="preserve">60 536 Kč</w:t>
            </w:r>
          </w:p>
        </w:tc>
        <w:tc>
          <w:tcPr>
            <w:tcW w:w="1000" w:type="dxa"/>
          </w:tcPr>
          <w:p>
            <w:pPr>
              <w:jc w:val="center"/>
            </w:pPr>
            <w:r>
              <w:rPr/>
              <w:t xml:space="preserve">29 910 Kč</w:t>
            </w:r>
          </w:p>
        </w:tc>
        <w:tc>
          <w:tcPr>
            <w:tcW w:w="1000" w:type="dxa"/>
          </w:tcPr>
          <w:p>
            <w:pPr>
              <w:jc w:val="center"/>
            </w:pPr>
            <w:r>
              <w:rPr/>
              <w:t xml:space="preserve">36 368 Kč</w:t>
            </w:r>
          </w:p>
        </w:tc>
        <w:tc>
          <w:tcPr>
            <w:tcW w:w="1000" w:type="dxa"/>
          </w:tcPr>
          <w:p>
            <w:pPr>
              <w:jc w:val="center"/>
            </w:pPr>
            <w:r>
              <w:rPr/>
              <w:t xml:space="preserve">45 549 Kč</w:t>
            </w:r>
          </w:p>
        </w:tc>
      </w:tr>
      <w:tr>
        <w:trPr/>
        <w:tc>
          <w:tcPr>
            <w:tcW w:w="2000" w:type="dxa"/>
          </w:tcPr>
          <w:p>
            <w:pPr/>
            <w:r>
              <w:rPr/>
              <w:t xml:space="preserve">Královéhradecký kraj</w:t>
            </w:r>
          </w:p>
        </w:tc>
        <w:tc>
          <w:tcPr>
            <w:tcW w:w="1000" w:type="dxa"/>
          </w:tcPr>
          <w:p>
            <w:pPr>
              <w:jc w:val="center"/>
            </w:pPr>
            <w:r>
              <w:rPr/>
              <w:t xml:space="preserve">29 414 Kč</w:t>
            </w:r>
          </w:p>
        </w:tc>
        <w:tc>
          <w:tcPr>
            <w:tcW w:w="1000" w:type="dxa"/>
          </w:tcPr>
          <w:p>
            <w:pPr>
              <w:jc w:val="center"/>
            </w:pPr>
            <w:r>
              <w:rPr/>
              <w:t xml:space="preserve">43 353 Kč</w:t>
            </w:r>
          </w:p>
        </w:tc>
        <w:tc>
          <w:tcPr>
            <w:tcW w:w="1000" w:type="dxa"/>
          </w:tcPr>
          <w:p>
            <w:pPr>
              <w:jc w:val="center"/>
            </w:pPr>
            <w:r>
              <w:rPr/>
              <w:t xml:space="preserve">61 728 Kč</w:t>
            </w:r>
          </w:p>
        </w:tc>
        <w:tc>
          <w:tcPr>
            <w:tcW w:w="1000" w:type="dxa"/>
          </w:tcPr>
          <w:p>
            <w:pPr>
              <w:jc w:val="center"/>
            </w:pPr>
            <w:r>
              <w:rPr/>
              <w:t xml:space="preserve">30 706 Kč</w:t>
            </w:r>
          </w:p>
        </w:tc>
        <w:tc>
          <w:tcPr>
            <w:tcW w:w="1000" w:type="dxa"/>
          </w:tcPr>
          <w:p>
            <w:pPr>
              <w:jc w:val="center"/>
            </w:pPr>
            <w:r>
              <w:rPr/>
              <w:t xml:space="preserve">37 299 Kč</w:t>
            </w:r>
          </w:p>
        </w:tc>
        <w:tc>
          <w:tcPr>
            <w:tcW w:w="1000" w:type="dxa"/>
          </w:tcPr>
          <w:p>
            <w:pPr>
              <w:jc w:val="center"/>
            </w:pPr>
            <w:r>
              <w:rPr/>
              <w:t xml:space="preserve">48 240 Kč</w:t>
            </w:r>
          </w:p>
        </w:tc>
      </w:tr>
      <w:tr>
        <w:trPr/>
        <w:tc>
          <w:tcPr>
            <w:tcW w:w="2000" w:type="dxa"/>
          </w:tcPr>
          <w:p>
            <w:pPr/>
            <w:r>
              <w:rPr/>
              <w:t xml:space="preserve">Pardubický kraj</w:t>
            </w:r>
          </w:p>
        </w:tc>
        <w:tc>
          <w:tcPr>
            <w:tcW w:w="1000" w:type="dxa"/>
          </w:tcPr>
          <w:p>
            <w:pPr>
              <w:jc w:val="center"/>
            </w:pPr>
            <w:r>
              <w:rPr/>
              <w:t xml:space="preserve">29 963 Kč</w:t>
            </w:r>
          </w:p>
        </w:tc>
        <w:tc>
          <w:tcPr>
            <w:tcW w:w="1000" w:type="dxa"/>
          </w:tcPr>
          <w:p>
            <w:pPr>
              <w:jc w:val="center"/>
            </w:pPr>
            <w:r>
              <w:rPr/>
              <w:t xml:space="preserve">38 945 Kč</w:t>
            </w:r>
          </w:p>
        </w:tc>
        <w:tc>
          <w:tcPr>
            <w:tcW w:w="1000" w:type="dxa"/>
          </w:tcPr>
          <w:p>
            <w:pPr>
              <w:jc w:val="center"/>
            </w:pPr>
            <w:r>
              <w:rPr/>
              <w:t xml:space="preserve">53 033 Kč</w:t>
            </w:r>
          </w:p>
        </w:tc>
        <w:tc>
          <w:tcPr>
            <w:tcW w:w="1000" w:type="dxa"/>
          </w:tcPr>
          <w:p>
            <w:pPr>
              <w:jc w:val="center"/>
            </w:pPr>
            <w:r>
              <w:rPr/>
              <w:t xml:space="preserve">28 800 Kč</w:t>
            </w:r>
          </w:p>
        </w:tc>
        <w:tc>
          <w:tcPr>
            <w:tcW w:w="1000" w:type="dxa"/>
          </w:tcPr>
          <w:p>
            <w:pPr>
              <w:jc w:val="center"/>
            </w:pPr>
            <w:r>
              <w:rPr/>
              <w:t xml:space="preserve">36 504 Kč</w:t>
            </w:r>
          </w:p>
        </w:tc>
        <w:tc>
          <w:tcPr>
            <w:tcW w:w="1000" w:type="dxa"/>
          </w:tcPr>
          <w:p>
            <w:pPr>
              <w:jc w:val="center"/>
            </w:pPr>
            <w:r>
              <w:rPr/>
              <w:t xml:space="preserve">46 067 Kč</w:t>
            </w:r>
          </w:p>
        </w:tc>
      </w:tr>
      <w:tr>
        <w:trPr/>
        <w:tc>
          <w:tcPr>
            <w:tcW w:w="2000" w:type="dxa"/>
          </w:tcPr>
          <w:p>
            <w:pPr/>
            <w:r>
              <w:rPr/>
              <w:t xml:space="preserve">Kraj Vysočina</w:t>
            </w:r>
          </w:p>
        </w:tc>
        <w:tc>
          <w:tcPr>
            <w:tcW w:w="1000" w:type="dxa"/>
          </w:tcPr>
          <w:p>
            <w:pPr>
              <w:jc w:val="center"/>
            </w:pPr>
            <w:r>
              <w:rPr/>
              <w:t xml:space="preserve">27 725 Kč</w:t>
            </w:r>
          </w:p>
        </w:tc>
        <w:tc>
          <w:tcPr>
            <w:tcW w:w="1000" w:type="dxa"/>
          </w:tcPr>
          <w:p>
            <w:pPr>
              <w:jc w:val="center"/>
            </w:pPr>
            <w:r>
              <w:rPr/>
              <w:t xml:space="preserve">42 590 Kč</w:t>
            </w:r>
          </w:p>
        </w:tc>
        <w:tc>
          <w:tcPr>
            <w:tcW w:w="1000" w:type="dxa"/>
          </w:tcPr>
          <w:p>
            <w:pPr>
              <w:jc w:val="center"/>
            </w:pPr>
            <w:r>
              <w:rPr/>
              <w:t xml:space="preserve">61 456 Kč</w:t>
            </w:r>
          </w:p>
        </w:tc>
        <w:tc>
          <w:tcPr>
            <w:tcW w:w="1000" w:type="dxa"/>
          </w:tcPr>
          <w:p>
            <w:pPr>
              <w:jc w:val="center"/>
            </w:pPr>
            <w:r>
              <w:rPr/>
              <w:t xml:space="preserve">31 419 Kč</w:t>
            </w:r>
          </w:p>
        </w:tc>
        <w:tc>
          <w:tcPr>
            <w:tcW w:w="1000" w:type="dxa"/>
          </w:tcPr>
          <w:p>
            <w:pPr>
              <w:jc w:val="center"/>
            </w:pPr>
            <w:r>
              <w:rPr/>
              <w:t xml:space="preserve">38 356 Kč</w:t>
            </w:r>
          </w:p>
        </w:tc>
        <w:tc>
          <w:tcPr>
            <w:tcW w:w="1000" w:type="dxa"/>
          </w:tcPr>
          <w:p>
            <w:pPr>
              <w:jc w:val="center"/>
            </w:pPr>
            <w:r>
              <w:rPr/>
              <w:t xml:space="preserve">45 005 Kč</w:t>
            </w:r>
          </w:p>
        </w:tc>
      </w:tr>
      <w:tr>
        <w:trPr/>
        <w:tc>
          <w:tcPr>
            <w:tcW w:w="2000" w:type="dxa"/>
          </w:tcPr>
          <w:p>
            <w:pPr/>
            <w:r>
              <w:rPr/>
              <w:t xml:space="preserve">Jihomoravský kraj</w:t>
            </w:r>
          </w:p>
        </w:tc>
        <w:tc>
          <w:tcPr>
            <w:tcW w:w="1000" w:type="dxa"/>
          </w:tcPr>
          <w:p>
            <w:pPr>
              <w:jc w:val="center"/>
            </w:pPr>
            <w:r>
              <w:rPr/>
              <w:t xml:space="preserve">27 532 Kč</w:t>
            </w:r>
          </w:p>
        </w:tc>
        <w:tc>
          <w:tcPr>
            <w:tcW w:w="1000" w:type="dxa"/>
          </w:tcPr>
          <w:p>
            <w:pPr>
              <w:jc w:val="center"/>
            </w:pPr>
            <w:r>
              <w:rPr/>
              <w:t xml:space="preserve">41 751 Kč</w:t>
            </w:r>
          </w:p>
        </w:tc>
        <w:tc>
          <w:tcPr>
            <w:tcW w:w="1000" w:type="dxa"/>
          </w:tcPr>
          <w:p>
            <w:pPr>
              <w:jc w:val="center"/>
            </w:pPr>
            <w:r>
              <w:rPr/>
              <w:t xml:space="preserve">55 774 Kč</w:t>
            </w:r>
          </w:p>
        </w:tc>
        <w:tc>
          <w:tcPr>
            <w:tcW w:w="1000" w:type="dxa"/>
          </w:tcPr>
          <w:p>
            <w:pPr>
              <w:jc w:val="center"/>
            </w:pPr>
            <w:r>
              <w:rPr/>
              <w:t xml:space="preserve">30 127 Kč</w:t>
            </w:r>
          </w:p>
        </w:tc>
        <w:tc>
          <w:tcPr>
            <w:tcW w:w="1000" w:type="dxa"/>
          </w:tcPr>
          <w:p>
            <w:pPr>
              <w:jc w:val="center"/>
            </w:pPr>
            <w:r>
              <w:rPr/>
              <w:t xml:space="preserve">37 493 Kč</w:t>
            </w:r>
          </w:p>
        </w:tc>
        <w:tc>
          <w:tcPr>
            <w:tcW w:w="1000" w:type="dxa"/>
          </w:tcPr>
          <w:p>
            <w:pPr>
              <w:jc w:val="center"/>
            </w:pPr>
            <w:r>
              <w:rPr/>
              <w:t xml:space="preserve">49 112 Kč</w:t>
            </w:r>
          </w:p>
        </w:tc>
      </w:tr>
      <w:tr>
        <w:trPr/>
        <w:tc>
          <w:tcPr>
            <w:tcW w:w="2000" w:type="dxa"/>
          </w:tcPr>
          <w:p>
            <w:pPr/>
            <w:r>
              <w:rPr/>
              <w:t xml:space="preserve">Olomoucký kraj</w:t>
            </w:r>
          </w:p>
        </w:tc>
        <w:tc>
          <w:tcPr>
            <w:tcW w:w="1000" w:type="dxa"/>
          </w:tcPr>
          <w:p>
            <w:pPr>
              <w:jc w:val="center"/>
            </w:pPr>
            <w:r>
              <w:rPr/>
              <w:t xml:space="preserve">27 707 Kč</w:t>
            </w:r>
          </w:p>
        </w:tc>
        <w:tc>
          <w:tcPr>
            <w:tcW w:w="1000" w:type="dxa"/>
          </w:tcPr>
          <w:p>
            <w:pPr>
              <w:jc w:val="center"/>
            </w:pPr>
            <w:r>
              <w:rPr/>
              <w:t xml:space="preserve">38 177 Kč</w:t>
            </w:r>
          </w:p>
        </w:tc>
        <w:tc>
          <w:tcPr>
            <w:tcW w:w="1000" w:type="dxa"/>
          </w:tcPr>
          <w:p>
            <w:pPr>
              <w:jc w:val="center"/>
            </w:pPr>
            <w:r>
              <w:rPr/>
              <w:t xml:space="preserve">54 083 Kč</w:t>
            </w:r>
          </w:p>
        </w:tc>
        <w:tc>
          <w:tcPr>
            <w:tcW w:w="1000" w:type="dxa"/>
          </w:tcPr>
          <w:p>
            <w:pPr>
              <w:jc w:val="center"/>
            </w:pPr>
            <w:r>
              <w:rPr/>
              <w:t xml:space="preserve">32 039 Kč</w:t>
            </w:r>
          </w:p>
        </w:tc>
        <w:tc>
          <w:tcPr>
            <w:tcW w:w="1000" w:type="dxa"/>
          </w:tcPr>
          <w:p>
            <w:pPr>
              <w:jc w:val="center"/>
            </w:pPr>
            <w:r>
              <w:rPr/>
              <w:t xml:space="preserve">37 827 Kč</w:t>
            </w:r>
          </w:p>
        </w:tc>
        <w:tc>
          <w:tcPr>
            <w:tcW w:w="1000" w:type="dxa"/>
          </w:tcPr>
          <w:p>
            <w:pPr>
              <w:jc w:val="center"/>
            </w:pPr>
            <w:r>
              <w:rPr/>
              <w:t xml:space="preserve">49 632 Kč</w:t>
            </w:r>
          </w:p>
        </w:tc>
      </w:tr>
      <w:tr>
        <w:trPr/>
        <w:tc>
          <w:tcPr>
            <w:tcW w:w="2000" w:type="dxa"/>
          </w:tcPr>
          <w:p>
            <w:pPr/>
            <w:r>
              <w:rPr/>
              <w:t xml:space="preserve">Zlínský kraj</w:t>
            </w:r>
          </w:p>
        </w:tc>
        <w:tc>
          <w:tcPr>
            <w:tcW w:w="1000" w:type="dxa"/>
          </w:tcPr>
          <w:p>
            <w:pPr>
              <w:jc w:val="center"/>
            </w:pPr>
            <w:r>
              <w:rPr/>
              <w:t xml:space="preserve">29 867 Kč</w:t>
            </w:r>
          </w:p>
        </w:tc>
        <w:tc>
          <w:tcPr>
            <w:tcW w:w="1000" w:type="dxa"/>
          </w:tcPr>
          <w:p>
            <w:pPr>
              <w:jc w:val="center"/>
            </w:pPr>
            <w:r>
              <w:rPr/>
              <w:t xml:space="preserve">42 370 Kč</w:t>
            </w:r>
          </w:p>
        </w:tc>
        <w:tc>
          <w:tcPr>
            <w:tcW w:w="1000" w:type="dxa"/>
          </w:tcPr>
          <w:p>
            <w:pPr>
              <w:jc w:val="center"/>
            </w:pPr>
            <w:r>
              <w:rPr/>
              <w:t xml:space="preserve">70 806 Kč</w:t>
            </w:r>
          </w:p>
        </w:tc>
        <w:tc>
          <w:tcPr>
            <w:tcW w:w="1000" w:type="dxa"/>
          </w:tcPr>
          <w:p>
            <w:pPr>
              <w:jc w:val="center"/>
            </w:pPr>
            <w:r>
              <w:rPr/>
              <w:t xml:space="preserve">29 528 Kč</w:t>
            </w:r>
          </w:p>
        </w:tc>
        <w:tc>
          <w:tcPr>
            <w:tcW w:w="1000" w:type="dxa"/>
          </w:tcPr>
          <w:p>
            <w:pPr>
              <w:jc w:val="center"/>
            </w:pPr>
            <w:r>
              <w:rPr/>
              <w:t xml:space="preserve">36 599 Kč</w:t>
            </w:r>
          </w:p>
        </w:tc>
        <w:tc>
          <w:tcPr>
            <w:tcW w:w="1000" w:type="dxa"/>
          </w:tcPr>
          <w:p>
            <w:pPr>
              <w:jc w:val="center"/>
            </w:pPr>
            <w:r>
              <w:rPr/>
              <w:t xml:space="preserve">43 788 Kč</w:t>
            </w:r>
          </w:p>
        </w:tc>
      </w:tr>
      <w:tr>
        <w:trPr/>
        <w:tc>
          <w:tcPr>
            <w:tcW w:w="2000" w:type="dxa"/>
          </w:tcPr>
          <w:p>
            <w:pPr/>
            <w:r>
              <w:rPr/>
              <w:t xml:space="preserve">Moravskoslezský kraj</w:t>
            </w:r>
          </w:p>
        </w:tc>
        <w:tc>
          <w:tcPr>
            <w:tcW w:w="1000" w:type="dxa"/>
          </w:tcPr>
          <w:p>
            <w:pPr>
              <w:jc w:val="center"/>
            </w:pPr>
            <w:r>
              <w:rPr/>
              <w:t xml:space="preserve">27 468 Kč</w:t>
            </w:r>
          </w:p>
        </w:tc>
        <w:tc>
          <w:tcPr>
            <w:tcW w:w="1000" w:type="dxa"/>
          </w:tcPr>
          <w:p>
            <w:pPr>
              <w:jc w:val="center"/>
            </w:pPr>
            <w:r>
              <w:rPr/>
              <w:t xml:space="preserve">41 520 Kč</w:t>
            </w:r>
          </w:p>
        </w:tc>
        <w:tc>
          <w:tcPr>
            <w:tcW w:w="1000" w:type="dxa"/>
          </w:tcPr>
          <w:p>
            <w:pPr>
              <w:jc w:val="center"/>
            </w:pPr>
            <w:r>
              <w:rPr/>
              <w:t xml:space="preserve">60 027 Kč</w:t>
            </w:r>
          </w:p>
        </w:tc>
        <w:tc>
          <w:tcPr>
            <w:tcW w:w="1000" w:type="dxa"/>
          </w:tcPr>
          <w:p>
            <w:pPr>
              <w:jc w:val="center"/>
            </w:pPr>
            <w:r>
              <w:rPr/>
              <w:t xml:space="preserve">29 364 Kč</w:t>
            </w:r>
          </w:p>
        </w:tc>
        <w:tc>
          <w:tcPr>
            <w:tcW w:w="1000" w:type="dxa"/>
          </w:tcPr>
          <w:p>
            <w:pPr>
              <w:jc w:val="center"/>
            </w:pPr>
            <w:r>
              <w:rPr/>
              <w:t xml:space="preserve">35 311 Kč</w:t>
            </w:r>
          </w:p>
        </w:tc>
        <w:tc>
          <w:tcPr>
            <w:tcW w:w="1000" w:type="dxa"/>
          </w:tcPr>
          <w:p>
            <w:pPr>
              <w:jc w:val="center"/>
            </w:pPr>
            <w:r>
              <w:rPr/>
              <w:t xml:space="preserve">47 034 Kč</w:t>
            </w:r>
          </w:p>
        </w:tc>
      </w:tr>
    </w:tbl>
    <w:p/>
    <w:p>
      <w:pPr>
        <w:pStyle w:val="Heading3"/>
      </w:pPr>
      <w:bookmarkStart w:id="7" w:name="_Toc7"/>
      <w:r>
        <w:t>Hrubé měsíční mzdy v roce 2025 celkem</w:t>
      </w:r>
      <w:bookmarkEnd w:id="7"/>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7211</w:t>
            </w:r>
          </w:p>
        </w:tc>
        <w:tc>
          <w:tcPr>
            <w:tcW w:w="2000" w:type="dxa"/>
          </w:tcPr>
          <w:p>
            <w:pPr/>
            <w:r>
              <w:rPr/>
              <w:t xml:space="preserve">Modeláři, formíři, jádraři a slévači ve slévárnách</w:t>
            </w:r>
          </w:p>
        </w:tc>
        <w:tc>
          <w:tcPr>
            <w:tcW w:w="1000" w:type="dxa"/>
          </w:tcPr>
          <w:p>
            <w:pPr>
              <w:jc w:val="center"/>
            </w:pPr>
            <w:r>
              <w:rPr/>
              <w:t xml:space="preserve">-</w:t>
            </w:r>
          </w:p>
        </w:tc>
        <w:tc>
          <w:tcPr>
            <w:tcW w:w="1000" w:type="dxa"/>
          </w:tcPr>
          <w:p>
            <w:pPr>
              <w:jc w:val="center"/>
            </w:pPr>
            <w:r>
              <w:rPr/>
              <w:t xml:space="preserve">40 607 Kč</w:t>
            </w:r>
          </w:p>
        </w:tc>
      </w:tr>
      <w:tr>
        <w:trPr/>
        <w:tc>
          <w:tcPr>
            <w:tcW w:w="1000" w:type="dxa"/>
          </w:tcPr>
          <w:p>
            <w:pPr>
              <w:jc w:val="center"/>
            </w:pPr>
            <w:r>
              <w:rPr/>
              <w:t xml:space="preserve">7222</w:t>
            </w:r>
          </w:p>
        </w:tc>
        <w:tc>
          <w:tcPr>
            <w:tcW w:w="2000" w:type="dxa"/>
          </w:tcPr>
          <w:p>
            <w:pPr/>
            <w:r>
              <w:rPr/>
              <w:t xml:space="preserve">Nástrojaři a příbuzní pracovníci</w:t>
            </w:r>
          </w:p>
        </w:tc>
        <w:tc>
          <w:tcPr>
            <w:tcW w:w="1000" w:type="dxa"/>
          </w:tcPr>
          <w:p>
            <w:pPr>
              <w:jc w:val="center"/>
            </w:pPr>
            <w:r>
              <w:rPr/>
              <w:t xml:space="preserve">37 280 Kč</w:t>
            </w:r>
          </w:p>
        </w:tc>
        <w:tc>
          <w:tcPr>
            <w:tcW w:w="1000" w:type="dxa"/>
          </w:tcPr>
          <w:p>
            <w:pPr>
              <w:jc w:val="center"/>
            </w:pPr>
            <w:r>
              <w:rPr/>
              <w:t xml:space="preserve">42 389 Kč</w:t>
            </w:r>
          </w:p>
        </w:tc>
      </w:tr>
    </w:tbl>
    <w:p/>
    <w:p>
      <w:pPr>
        <w:pStyle w:val="Heading2"/>
      </w:pPr>
      <w:bookmarkStart w:id="8" w:name="_Toc8"/>
      <w:r>
        <w:t>ESCO</w:t>
      </w:r>
      <w:bookmarkEnd w:id="8"/>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7211</w:t>
            </w:r>
          </w:p>
        </w:tc>
        <w:tc>
          <w:tcPr>
            <w:tcW w:w="3000" w:type="dxa"/>
          </w:tcPr>
          <w:p>
            <w:pPr/>
            <w:r>
              <w:rPr/>
              <w:t xml:space="preserve">Slévači, formíři a jádraři</w:t>
            </w:r>
          </w:p>
        </w:tc>
        <w:tc>
          <w:tcPr>
            <w:tcW w:w="3000" w:type="dxa"/>
          </w:tcPr>
          <w:p>
            <w:pPr/>
            <w:r>
              <w:rPr/>
              <w:t xml:space="preserve">http://data.europa.eu/esco/isco/C7211</w:t>
            </w:r>
          </w:p>
        </w:tc>
      </w:tr>
    </w:tbl>
    <w:p/>
    <w:p/>
    <w:p/>
    <w:p>
      <w:pPr>
        <w:pStyle w:val="Heading2"/>
      </w:pPr>
      <w:bookmarkStart w:id="9" w:name="_Toc9"/>
      <w:r>
        <w:t>Příklady činností</w:t>
      </w:r>
      <w:bookmarkEnd w:id="9"/>
    </w:p>
    <w:tbl>
      <w:tblGrid>
        <w:gridCol w:w="7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7000" w:type="dxa"/>
          </w:tcPr>
          <w:p>
            <w:pPr/>
            <w:r>
              <w:rPr>
                <w:b w:val="1"/>
                <w:bCs w:val="1"/>
              </w:rPr>
              <w:t xml:space="preserve">Příklady činností ze veřejného sektoru</w:t>
            </w:r>
          </w:p>
        </w:tc>
        <w:tc>
          <w:tcPr>
            <w:tcW w:w="2000" w:type="dxa"/>
          </w:tcPr>
          <w:p>
            <w:pPr>
              <w:jc w:val="center"/>
            </w:pPr>
            <w:r>
              <w:rPr>
                <w:b w:val="1"/>
                <w:bCs w:val="1"/>
              </w:rPr>
              <w:t xml:space="preserve">Platová třída</w:t>
            </w:r>
          </w:p>
        </w:tc>
      </w:tr>
      <w:tr>
        <w:trPr/>
        <w:tc>
          <w:tcPr>
            <w:tcW w:w="7000" w:type="dxa"/>
          </w:tcPr>
          <w:p>
            <w:pPr/>
            <w:r>
              <w:rPr/>
              <w:t xml:space="preserve">Výroba modelů podle vývojových technologií.</w:t>
            </w:r>
          </w:p>
        </w:tc>
        <w:tc>
          <w:tcPr>
            <w:tcW w:w="2000" w:type="dxa"/>
          </w:tcPr>
          <w:p>
            <w:pPr>
              <w:jc w:val="center"/>
            </w:pPr>
            <w:r>
              <w:rPr/>
              <w:t xml:space="preserve">7</w:t>
            </w:r>
          </w:p>
        </w:tc>
      </w:tr>
      <w:tr>
        <w:trPr/>
        <w:tc>
          <w:tcPr>
            <w:tcW w:w="7000" w:type="dxa"/>
          </w:tcPr>
          <w:p>
            <w:pPr/>
            <w:r>
              <w:rPr/>
              <w:t xml:space="preserve">Výroba modelů nedělených i dělených s 1 až 2 rovnými nebo tvarovými dělicími rovinami a nejvýše 8 jaderníky všech geometrických tvarů nebo jejich kombinacemi.</w:t>
            </w:r>
          </w:p>
        </w:tc>
        <w:tc>
          <w:tcPr>
            <w:tcW w:w="2000" w:type="dxa"/>
          </w:tcPr>
          <w:p>
            <w:pPr>
              <w:jc w:val="center"/>
            </w:pPr>
            <w:r>
              <w:rPr/>
              <w:t xml:space="preserve">6</w:t>
            </w:r>
          </w:p>
        </w:tc>
      </w:tr>
      <w:tr>
        <w:trPr/>
        <w:tc>
          <w:tcPr>
            <w:tcW w:w="7000" w:type="dxa"/>
          </w:tcPr>
          <w:p>
            <w:pPr/>
            <w:r>
              <w:rPr/>
              <w:t xml:space="preserve">1. Výroba modelů nedělených i dělených s jednou až dvěma rovnými dělicími rovinami s nejvýše 4 jaderníky.
2. Odlévání modelů a jaderníků z epoxidových pryskyřic do forem z různých materiálů včetně jejich úpravy na předepsanou přesnost.</w:t>
            </w:r>
          </w:p>
        </w:tc>
        <w:tc>
          <w:tcPr>
            <w:tcW w:w="2000" w:type="dxa"/>
          </w:tcPr>
          <w:p>
            <w:pPr>
              <w:jc w:val="center"/>
            </w:pPr>
            <w:r>
              <w:rPr/>
              <w:t xml:space="preserve">5</w:t>
            </w:r>
          </w:p>
        </w:tc>
      </w:tr>
    </w:tbl>
    <w:p/>
    <w:p>
      <w:pPr>
        <w:pStyle w:val="Heading2"/>
      </w:pPr>
      <w:bookmarkStart w:id="10" w:name="_Toc10"/>
      <w:r>
        <w:t>Pracovní podmínky</w:t>
      </w:r>
      <w:bookmarkEnd w:id="10"/>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11" w:name="_Toc11"/>
      <w:r>
        <w:t>Kvalifikace k výkonu povolání</w:t>
      </w:r>
      <w:bookmarkEnd w:id="11"/>
    </w:p>
    <w:p>
      <w:pPr>
        <w:pStyle w:val="Heading3"/>
      </w:pPr>
      <w:bookmarkStart w:id="12" w:name="_Toc12"/>
      <w:r>
        <w:t>Školní vzdělání</w:t>
      </w:r>
      <w:bookmarkEnd w:id="12"/>
    </w:p>
    <w:p/>
    <w:p>
      <w:pPr>
        <w:pStyle w:val="Heading4"/>
      </w:pPr>
      <w:bookmarkStart w:id="13" w:name="_Toc13"/>
      <w:r>
        <w:t>Nejvhodnější školní přípravu poskytují obory:</w:t>
      </w:r>
      <w:bookmarkEnd w:id="13"/>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modelář, modelářské práce</w:t>
            </w:r>
          </w:p>
        </w:tc>
        <w:tc>
          <w:tcPr>
            <w:tcW w:w="2000" w:type="dxa"/>
          </w:tcPr>
          <w:p>
            <w:pPr>
              <w:jc w:val="center"/>
            </w:pPr>
            <w:r>
              <w:rPr/>
              <w:t xml:space="preserve">2153H</w:t>
            </w:r>
          </w:p>
        </w:tc>
      </w:tr>
      <w:tr>
        <w:trPr/>
        <w:tc>
          <w:tcPr>
            <w:tcW w:w="2000" w:type="dxa"/>
          </w:tcPr>
          <w:p>
            <w:pPr>
              <w:jc w:val="center"/>
            </w:pPr>
            <w:r>
              <w:rPr/>
              <w:t xml:space="preserve">AKSO</w:t>
            </w:r>
          </w:p>
        </w:tc>
        <w:tc>
          <w:tcPr>
            <w:tcW w:w="5000" w:type="dxa"/>
          </w:tcPr>
          <w:p>
            <w:pPr/>
            <w:r>
              <w:rPr/>
              <w:t xml:space="preserve">Modelář</w:t>
            </w:r>
          </w:p>
        </w:tc>
        <w:tc>
          <w:tcPr>
            <w:tcW w:w="2000" w:type="dxa"/>
          </w:tcPr>
          <w:p>
            <w:pPr>
              <w:jc w:val="center"/>
            </w:pPr>
            <w:r>
              <w:rPr/>
              <w:t xml:space="preserve">2153H01</w:t>
            </w:r>
          </w:p>
        </w:tc>
      </w:tr>
      <w:tr>
        <w:trPr/>
        <w:tc>
          <w:tcPr>
            <w:tcW w:w="2000" w:type="dxa"/>
          </w:tcPr>
          <w:p>
            <w:pPr>
              <w:jc w:val="center"/>
            </w:pPr>
            <w:r>
              <w:rPr/>
              <w:t xml:space="preserve">RVP</w:t>
            </w:r>
          </w:p>
        </w:tc>
        <w:tc>
          <w:tcPr>
            <w:tcW w:w="5000" w:type="dxa"/>
          </w:tcPr>
          <w:p>
            <w:pPr/>
            <w:r>
              <w:rPr/>
              <w:t xml:space="preserve">Modelář</w:t>
            </w:r>
          </w:p>
        </w:tc>
        <w:tc>
          <w:tcPr>
            <w:tcW w:w="2000" w:type="dxa"/>
          </w:tcPr>
          <w:p>
            <w:pPr>
              <w:jc w:val="center"/>
            </w:pPr>
            <w:r>
              <w:rPr/>
              <w:t xml:space="preserve">21-53-H/01</w:t>
            </w:r>
          </w:p>
        </w:tc>
      </w:tr>
    </w:tbl>
    <w:p/>
    <w:p>
      <w:pPr>
        <w:pStyle w:val="Heading4"/>
      </w:pPr>
      <w:bookmarkStart w:id="14" w:name="_Toc14"/>
      <w:r>
        <w:t>Vhodnou školní přípravu poskytují také obory:</w:t>
      </w:r>
      <w:bookmarkEnd w:id="14"/>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ve skupině oborů zpracování dřeva a výroba hudebních nástrojů</w:t>
            </w:r>
          </w:p>
        </w:tc>
        <w:tc>
          <w:tcPr>
            <w:tcW w:w="2000" w:type="dxa"/>
          </w:tcPr>
          <w:p>
            <w:pPr>
              <w:jc w:val="center"/>
            </w:pPr>
            <w:r>
              <w:rPr/>
              <w:t xml:space="preserve">33xxH</w:t>
            </w:r>
          </w:p>
        </w:tc>
      </w:tr>
      <w:tr>
        <w:trPr/>
        <w:tc>
          <w:tcPr>
            <w:tcW w:w="2000" w:type="dxa"/>
          </w:tcPr>
          <w:p>
            <w:pPr>
              <w:jc w:val="center"/>
            </w:pPr>
            <w:r>
              <w:rPr/>
              <w:t xml:space="preserve">KKOV</w:t>
            </w:r>
          </w:p>
        </w:tc>
        <w:tc>
          <w:tcPr>
            <w:tcW w:w="5000" w:type="dxa"/>
          </w:tcPr>
          <w:p>
            <w:pPr/>
            <w:r>
              <w:rPr/>
              <w:t xml:space="preserve">Střední vzdělání s výučním listem ve skupině oborů umění a užité umění</w:t>
            </w:r>
          </w:p>
        </w:tc>
        <w:tc>
          <w:tcPr>
            <w:tcW w:w="2000" w:type="dxa"/>
          </w:tcPr>
          <w:p>
            <w:pPr>
              <w:jc w:val="center"/>
            </w:pPr>
            <w:r>
              <w:rPr/>
              <w:t xml:space="preserve">82xxH</w:t>
            </w:r>
          </w:p>
        </w:tc>
      </w:tr>
    </w:tbl>
    <w:p/>
    <w:p>
      <w:pPr>
        <w:pStyle w:val="Heading3"/>
      </w:pPr>
      <w:bookmarkStart w:id="15" w:name="_Toc15"/>
      <w:r>
        <w:t>Další vzdělání</w:t>
      </w:r>
      <w:bookmarkEnd w:id="15"/>
    </w:p>
    <w:p>
      <w:pPr>
        <w:pStyle w:val="Heading4"/>
      </w:pPr>
      <w:bookmarkStart w:id="16" w:name="_Toc16"/>
      <w:r>
        <w:t>Profesní kvalifikace</w:t>
      </w:r>
      <w:bookmarkEnd w:id="16"/>
    </w:p>
    <w:p>
      <w:pPr>
        <w:numPr>
          <w:ilvl w:val="0"/>
          <w:numId w:val="5"/>
        </w:numPr>
      </w:pPr>
      <w:r>
        <w:rPr/>
        <w:t xml:space="preserve">Modelář/modelářka ve slévárenství (21-025-H)</w:t>
      </w:r>
    </w:p>
    <w:p>
      <w:pPr>
        <w:numPr>
          <w:ilvl w:val="0"/>
          <w:numId w:val="5"/>
        </w:numPr>
      </w:pPr>
      <w:r>
        <w:rPr/>
        <w:t xml:space="preserve">Keramik modelář / keramička modelářka (28-002-H)</w:t>
      </w:r>
    </w:p>
    <w:p>
      <w:pPr>
        <w:numPr>
          <w:ilvl w:val="0"/>
          <w:numId w:val="5"/>
        </w:numPr>
      </w:pPr>
      <w:r>
        <w:rPr/>
        <w:t xml:space="preserve">Výrobce/výrobkyně obuvnických kopyt (32-042-H)</w:t>
      </w:r>
    </w:p>
    <w:p>
      <w:pPr>
        <w:numPr>
          <w:ilvl w:val="0"/>
          <w:numId w:val="5"/>
        </w:numPr>
      </w:pPr>
      <w:r>
        <w:rPr/>
        <w:t xml:space="preserve">Modelář/modelářka obuvnických kopyt (32-041-M)</w:t>
      </w:r>
    </w:p>
    <w:p>
      <w:pPr>
        <w:numPr>
          <w:ilvl w:val="0"/>
          <w:numId w:val="5"/>
        </w:numPr>
      </w:pPr>
      <w:r>
        <w:rPr/>
        <w:t xml:space="preserve">Výrobce/výrobkyně forem ze dřeva (28-024-H)</w:t>
      </w:r>
    </w:p>
    <w:p>
      <w:pPr>
        <w:numPr>
          <w:ilvl w:val="0"/>
          <w:numId w:val="5"/>
        </w:numPr>
      </w:pPr>
      <w:r>
        <w:rPr/>
        <w:t xml:space="preserve">Výrobce/výrobkyně kovových forem (28-025-H)</w:t>
      </w:r>
    </w:p>
    <w:p>
      <w:pPr>
        <w:numPr>
          <w:ilvl w:val="0"/>
          <w:numId w:val="5"/>
        </w:numPr>
      </w:pPr>
      <w:r>
        <w:rPr/>
        <w:t xml:space="preserve">Výrobce/výrobkyně sádrových forem (28-004-H)</w:t>
      </w:r>
    </w:p>
    <w:p/>
    <w:p/>
    <w:p>
      <w:pPr>
        <w:pStyle w:val="Heading2"/>
      </w:pPr>
      <w:bookmarkStart w:id="17" w:name="_Toc17"/>
      <w:r>
        <w:t>Kompetenční požadavky</w:t>
      </w:r>
      <w:bookmarkEnd w:id="17"/>
    </w:p>
    <w:p>
      <w:pPr>
        <w:pStyle w:val="Heading3"/>
      </w:pPr>
      <w:bookmarkStart w:id="18" w:name="_Toc18"/>
      <w:r>
        <w:t>Odborné dovednosti</w:t>
      </w:r>
      <w:bookmarkEnd w:id="18"/>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e75.D.1002</w:t>
            </w:r>
          </w:p>
        </w:tc>
        <w:tc>
          <w:tcPr>
            <w:tcW w:w="3000" w:type="dxa"/>
          </w:tcPr>
          <w:p>
            <w:pPr/>
            <w:r>
              <w:rPr/>
              <w:t xml:space="preserve">Čtení a používání technických podkladů – výkresů, návodů a pracovních postupů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e71.D.2654</w:t>
            </w:r>
          </w:p>
        </w:tc>
        <w:tc>
          <w:tcPr>
            <w:tcW w:w="3000" w:type="dxa"/>
          </w:tcPr>
          <w:p>
            <w:pPr/>
            <w:r>
              <w:rPr/>
              <w:t xml:space="preserve">Zpracování výkresové dokumentace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e62.A.6004</w:t>
            </w:r>
          </w:p>
        </w:tc>
        <w:tc>
          <w:tcPr>
            <w:tcW w:w="3000" w:type="dxa"/>
          </w:tcPr>
          <w:p>
            <w:pPr/>
            <w:r>
              <w:rPr/>
              <w:t xml:space="preserve">Skladování, manipulace, vedení evidence modelů a forem</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e71.A.6101</w:t>
            </w:r>
          </w:p>
        </w:tc>
        <w:tc>
          <w:tcPr>
            <w:tcW w:w="3000" w:type="dxa"/>
          </w:tcPr>
          <w:p>
            <w:pPr/>
            <w:r>
              <w:rPr/>
              <w:t xml:space="preserve">Příprava výroby v modelárně</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m12.A.1951</w:t>
            </w:r>
          </w:p>
        </w:tc>
        <w:tc>
          <w:tcPr>
            <w:tcW w:w="3000" w:type="dxa"/>
          </w:tcPr>
          <w:p>
            <w:pPr/>
            <w:r>
              <w:rPr/>
              <w:t xml:space="preserve">Příprava materiálů pro modelářské práce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e71.B.1087</w:t>
            </w:r>
          </w:p>
        </w:tc>
        <w:tc>
          <w:tcPr>
            <w:tcW w:w="3000" w:type="dxa"/>
          </w:tcPr>
          <w:p>
            <w:pPr/>
            <w:r>
              <w:rPr/>
              <w:t xml:space="preserve">Obsluha strojů a zařízení modelárny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e71.A.1036</w:t>
            </w:r>
          </w:p>
        </w:tc>
        <w:tc>
          <w:tcPr>
            <w:tcW w:w="3000" w:type="dxa"/>
          </w:tcPr>
          <w:p>
            <w:pPr/>
            <w:r>
              <w:rPr/>
              <w:t xml:space="preserve">Výroba a opravy modelových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e73.A.2039</w:t>
            </w:r>
          </w:p>
        </w:tc>
        <w:tc>
          <w:tcPr>
            <w:tcW w:w="3000" w:type="dxa"/>
          </w:tcPr>
          <w:p>
            <w:pPr/>
            <w:r>
              <w:rPr/>
              <w:t xml:space="preserve">Povrchové úpravy a opravy zhotovených modelových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e71.D.3109</w:t>
            </w:r>
          </w:p>
        </w:tc>
        <w:tc>
          <w:tcPr>
            <w:tcW w:w="3000" w:type="dxa"/>
          </w:tcPr>
          <w:p>
            <w:pPr/>
            <w:r>
              <w:rPr/>
              <w:t xml:space="preserve">Kontrola kovových a dřevěných modelových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e23.A.1043</w:t>
            </w:r>
          </w:p>
        </w:tc>
        <w:tc>
          <w:tcPr>
            <w:tcW w:w="3000" w:type="dxa"/>
          </w:tcPr>
          <w:p>
            <w:pPr/>
            <w:r>
              <w:rPr/>
              <w:t xml:space="preserve">Zpracování obuvnických kopyt a materiálů pro jejich výrobu</w:t>
            </w:r>
          </w:p>
        </w:tc>
        <w:tc>
          <w:tcPr>
            <w:tcW w:w="2000" w:type="dxa"/>
          </w:tcPr>
          <w:p>
            <w:pPr>
              <w:jc w:val="center"/>
            </w:pPr>
            <w:r>
              <w:rPr/>
              <w:t xml:space="preserve">3</w:t>
            </w:r>
          </w:p>
        </w:tc>
        <w:tc>
          <w:tcPr>
            <w:tcW w:w="2000" w:type="dxa"/>
          </w:tcPr>
          <w:p>
            <w:pPr>
              <w:jc w:val="center"/>
            </w:pPr>
            <w:r>
              <w:rPr/>
              <w:t xml:space="preserve">Výhodné</w:t>
            </w:r>
          </w:p>
        </w:tc>
      </w:tr>
      <w:tr>
        <w:trPr/>
        <w:tc>
          <w:tcPr>
            <w:tcW w:w="2000" w:type="dxa"/>
          </w:tcPr>
          <w:p>
            <w:pPr>
              <w:jc w:val="center"/>
            </w:pPr>
            <w:r>
              <w:rPr/>
              <w:t xml:space="preserve">e74.A.4792</w:t>
            </w:r>
          </w:p>
        </w:tc>
        <w:tc>
          <w:tcPr>
            <w:tcW w:w="3000" w:type="dxa"/>
          </w:tcPr>
          <w:p>
            <w:pPr/>
            <w:r>
              <w:rPr/>
              <w:t xml:space="preserve">Seřizování, ošetřování a údržba technického vybavení modelárny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e71.D.2019</w:t>
            </w:r>
          </w:p>
        </w:tc>
        <w:tc>
          <w:tcPr>
            <w:tcW w:w="3000" w:type="dxa"/>
          </w:tcPr>
          <w:p>
            <w:pPr/>
            <w:r>
              <w:rPr/>
              <w:t xml:space="preserve">Volba technologického postupu práce, volba a příprava nástrojů a pomůcek pro modely a modelová zařízení používaná v průmyslové výrobě</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e71.A.6106</w:t>
            </w:r>
          </w:p>
        </w:tc>
        <w:tc>
          <w:tcPr>
            <w:tcW w:w="3000" w:type="dxa"/>
          </w:tcPr>
          <w:p>
            <w:pPr/>
            <w:r>
              <w:rPr/>
              <w:t xml:space="preserve">Zhotovení modelu a modelových forem pro průmyslové výrobky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e71.D.8224</w:t>
            </w:r>
          </w:p>
        </w:tc>
        <w:tc>
          <w:tcPr>
            <w:tcW w:w="3000" w:type="dxa"/>
          </w:tcPr>
          <w:p>
            <w:pPr/>
            <w:r>
              <w:rPr/>
              <w:t xml:space="preserve">Vedení technické dokumentace, názvosloví a značení průmyslových modelů a modelových zařízení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e71.A.1035</w:t>
            </w:r>
          </w:p>
        </w:tc>
        <w:tc>
          <w:tcPr>
            <w:tcW w:w="3000" w:type="dxa"/>
          </w:tcPr>
          <w:p>
            <w:pPr/>
            <w:r>
              <w:rPr/>
              <w:t xml:space="preserve">Tvorba návrhu modelu a modelových zařízení v průmyslové výrobě</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e71.D.5255</w:t>
            </w:r>
          </w:p>
        </w:tc>
        <w:tc>
          <w:tcPr>
            <w:tcW w:w="3000" w:type="dxa"/>
          </w:tcPr>
          <w:p>
            <w:pPr/>
            <w:r>
              <w:rPr/>
              <w:t xml:space="preserve">Provádění technických výpočtů konstrukčních celků a dílů modelů a modelových zařízení</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9" w:name="_Toc19"/>
      <w:r>
        <w:t>Odborné znalosti</w:t>
      </w:r>
      <w:bookmarkEnd w:id="19"/>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e71._.0003</w:t>
            </w:r>
          </w:p>
        </w:tc>
        <w:tc>
          <w:tcPr>
            <w:tcW w:w="3000" w:type="dxa"/>
          </w:tcPr>
          <w:p>
            <w:pPr/>
            <w:r>
              <w:rPr/>
              <w:t xml:space="preserve">kovové materiály a slitiny a jejich vlastnosti (např. tvrdost, pružnost, houževnatost aj.)</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e31._.0009</w:t>
            </w:r>
          </w:p>
        </w:tc>
        <w:tc>
          <w:tcPr>
            <w:tcW w:w="3000" w:type="dxa"/>
          </w:tcPr>
          <w:p>
            <w:pPr/>
            <w:r>
              <w:rPr/>
              <w:t xml:space="preserve">materiály na bázi dřeva, druhy, vlastnosti, technologie zpracování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e54._.0007</w:t>
            </w:r>
          </w:p>
        </w:tc>
        <w:tc>
          <w:tcPr>
            <w:tcW w:w="3000" w:type="dxa"/>
          </w:tcPr>
          <w:p>
            <w:pPr/>
            <w:r>
              <w:rPr/>
              <w:t xml:space="preserve">umělé hmoty, druhy, vlastnosti, technologie zpracování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e31._.0023</w:t>
            </w:r>
          </w:p>
        </w:tc>
        <w:tc>
          <w:tcPr>
            <w:tcW w:w="3000" w:type="dxa"/>
          </w:tcPr>
          <w:p>
            <w:pPr/>
            <w:r>
              <w:rPr/>
              <w:t xml:space="preserve">dřevěné modely, druhy, tvary, způsoby konstrukce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e73._.0048</w:t>
            </w:r>
          </w:p>
        </w:tc>
        <w:tc>
          <w:tcPr>
            <w:tcW w:w="3000" w:type="dxa"/>
          </w:tcPr>
          <w:p>
            <w:pPr/>
            <w:r>
              <w:rPr/>
              <w:t xml:space="preserve">nátěrové hmoty, spojovací materiál, tmely a jiné</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e62._.0051</w:t>
            </w:r>
          </w:p>
        </w:tc>
        <w:tc>
          <w:tcPr>
            <w:tcW w:w="3000" w:type="dxa"/>
          </w:tcPr>
          <w:p>
            <w:pPr/>
            <w:r>
              <w:rPr/>
              <w:t xml:space="preserve">suroviny pro výrobu keramiky a jejich vlastnosti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e31._.0003</w:t>
            </w:r>
          </w:p>
        </w:tc>
        <w:tc>
          <w:tcPr>
            <w:tcW w:w="3000" w:type="dxa"/>
          </w:tcPr>
          <w:p>
            <w:pPr/>
            <w:r>
              <w:rPr/>
              <w:t xml:space="preserve">technologie výroby dřevěných výrobků</w:t>
            </w:r>
          </w:p>
        </w:tc>
        <w:tc>
          <w:tcPr>
            <w:tcW w:w="2000" w:type="dxa"/>
          </w:tcPr>
          <w:p>
            <w:pPr>
              <w:jc w:val="center"/>
            </w:pPr>
            <w:r>
              <w:rPr/>
              <w:t xml:space="preserve">3</w:t>
            </w:r>
          </w:p>
        </w:tc>
        <w:tc>
          <w:tcPr>
            <w:tcW w:w="2000" w:type="dxa"/>
          </w:tcPr>
          <w:p>
            <w:pPr>
              <w:jc w:val="center"/>
            </w:pPr>
            <w:r>
              <w:rPr/>
              <w:t xml:space="preserve">Výhodné</w:t>
            </w:r>
          </w:p>
        </w:tc>
      </w:tr>
      <w:tr>
        <w:trPr/>
        <w:tc>
          <w:tcPr>
            <w:tcW w:w="2000" w:type="dxa"/>
          </w:tcPr>
          <w:p>
            <w:pPr>
              <w:jc w:val="center"/>
            </w:pPr>
            <w:r>
              <w:rPr/>
              <w:t xml:space="preserve">e31._.0019</w:t>
            </w:r>
          </w:p>
        </w:tc>
        <w:tc>
          <w:tcPr>
            <w:tcW w:w="3000" w:type="dxa"/>
          </w:tcPr>
          <w:p>
            <w:pPr/>
            <w:r>
              <w:rPr/>
              <w:t xml:space="preserve">technologie zpracování dřeva</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e62._.0054</w:t>
            </w:r>
          </w:p>
        </w:tc>
        <w:tc>
          <w:tcPr>
            <w:tcW w:w="3000" w:type="dxa"/>
          </w:tcPr>
          <w:p>
            <w:pPr/>
            <w:r>
              <w:rPr/>
              <w:t xml:space="preserve">technologie zhotovování modelů a forem pro keramické výrobky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e62._.0053</w:t>
            </w:r>
          </w:p>
        </w:tc>
        <w:tc>
          <w:tcPr>
            <w:tcW w:w="3000" w:type="dxa"/>
          </w:tcPr>
          <w:p>
            <w:pPr/>
            <w:r>
              <w:rPr/>
              <w:t xml:space="preserve">technologie výroby a zpracování keramiky</w:t>
            </w:r>
          </w:p>
        </w:tc>
        <w:tc>
          <w:tcPr>
            <w:tcW w:w="2000" w:type="dxa"/>
          </w:tcPr>
          <w:p>
            <w:pPr>
              <w:jc w:val="center"/>
            </w:pPr>
            <w:r>
              <w:rPr/>
              <w:t xml:space="preserve">3</w:t>
            </w:r>
          </w:p>
        </w:tc>
        <w:tc>
          <w:tcPr>
            <w:tcW w:w="2000" w:type="dxa"/>
          </w:tcPr>
          <w:p>
            <w:pPr>
              <w:jc w:val="center"/>
            </w:pPr>
            <w:r>
              <w:rPr/>
              <w:t xml:space="preserve">Výhodné</w:t>
            </w:r>
          </w:p>
        </w:tc>
      </w:tr>
      <w:tr>
        <w:trPr/>
        <w:tc>
          <w:tcPr>
            <w:tcW w:w="2000" w:type="dxa"/>
          </w:tcPr>
          <w:p>
            <w:pPr>
              <w:jc w:val="center"/>
            </w:pPr>
            <w:r>
              <w:rPr/>
              <w:t xml:space="preserve">e71._.0026</w:t>
            </w:r>
          </w:p>
        </w:tc>
        <w:tc>
          <w:tcPr>
            <w:tcW w:w="3000" w:type="dxa"/>
          </w:tcPr>
          <w:p>
            <w:pPr/>
            <w:r>
              <w:rPr/>
              <w:t xml:space="preserve">technologie zhotovování slévárenských forem a slévárenských modelových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e71._.0001</w:t>
            </w:r>
          </w:p>
        </w:tc>
        <w:tc>
          <w:tcPr>
            <w:tcW w:w="3000" w:type="dxa"/>
          </w:tcPr>
          <w:p>
            <w:pPr/>
            <w:r>
              <w:rPr/>
              <w:t xml:space="preserve">technické kreslení ve strojírenství a v kovovýrobě</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e31._.0002</w:t>
            </w:r>
          </w:p>
        </w:tc>
        <w:tc>
          <w:tcPr>
            <w:tcW w:w="3000" w:type="dxa"/>
          </w:tcPr>
          <w:p>
            <w:pPr/>
            <w:r>
              <w:rPr/>
              <w:t xml:space="preserve">technické kreslení ve zpracování dřeva a nábytkářství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j22._.0024</w:t>
            </w:r>
          </w:p>
        </w:tc>
        <w:tc>
          <w:tcPr>
            <w:tcW w:w="3000" w:type="dxa"/>
          </w:tcPr>
          <w:p>
            <w:pPr/>
            <w:r>
              <w:rPr/>
              <w:t xml:space="preserve">software pro konstrukci 3D modelů modelových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l24._.0018</w:t>
            </w:r>
          </w:p>
        </w:tc>
        <w:tc>
          <w:tcPr>
            <w:tcW w:w="3000" w:type="dxa"/>
          </w:tcPr>
          <w:p>
            <w:pPr/>
            <w:r>
              <w:rPr/>
              <w:t xml:space="preserve">bezpečnost práce a požární ochrana</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e71._.0038</w:t>
            </w:r>
          </w:p>
        </w:tc>
        <w:tc>
          <w:tcPr>
            <w:tcW w:w="3000" w:type="dxa"/>
          </w:tcPr>
          <w:p>
            <w:pPr/>
            <w:r>
              <w:rPr/>
              <w:t xml:space="preserve">technologie výroby, tváření a zpracování kovů a kovových výrobků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e61._.0062</w:t>
            </w:r>
          </w:p>
        </w:tc>
        <w:tc>
          <w:tcPr>
            <w:tcW w:w="3000" w:type="dxa"/>
          </w:tcPr>
          <w:p>
            <w:pPr/>
            <w:r>
              <w:rPr/>
              <w:t xml:space="preserve">systémy a standardy jakosti a kvality v oblasti zpracování forem</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20" w:name="_Toc20"/>
      <w:r>
        <w:t>Digitální kompetence</w:t>
      </w:r>
      <w:bookmarkEnd w:id="2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2</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2</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1</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2</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1</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21" w:name="_Toc21"/>
      <w:r>
        <w:t>Měkké kompetence</w:t>
      </w:r>
      <w:bookmarkEnd w:id="2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1.1</w:t>
            </w:r>
          </w:p>
        </w:tc>
        <w:tc>
          <w:tcPr>
            <w:tcW w:w="5000" w:type="dxa"/>
          </w:tcPr>
          <w:p>
            <w:pPr/>
            <w:r>
              <w:rPr/>
              <w:t xml:space="preserve">Kompetence k celoživotnímu vzdělávání</w:t>
            </w:r>
          </w:p>
        </w:tc>
        <w:tc>
          <w:tcPr>
            <w:tcW w:w="2000" w:type="dxa"/>
          </w:tcPr>
          <w:p>
            <w:pPr>
              <w:jc w:val="center"/>
            </w:pPr>
            <w:r>
              <w:rPr/>
              <w:t xml:space="preserve">2</w:t>
            </w:r>
          </w:p>
        </w:tc>
      </w:tr>
      <w:tr>
        <w:trPr/>
        <w:tc>
          <w:tcPr>
            <w:tcW w:w="2000" w:type="dxa"/>
          </w:tcPr>
          <w:p>
            <w:pPr>
              <w:jc w:val="center"/>
            </w:pPr>
            <w:r>
              <w:rPr/>
              <w:t xml:space="preserve">1.2</w:t>
            </w:r>
          </w:p>
        </w:tc>
        <w:tc>
          <w:tcPr>
            <w:tcW w:w="5000" w:type="dxa"/>
          </w:tcPr>
          <w:p>
            <w:pPr/>
            <w:r>
              <w:rPr/>
              <w:t xml:space="preserve">Kompetence k flexibilitě</w:t>
            </w:r>
          </w:p>
        </w:tc>
        <w:tc>
          <w:tcPr>
            <w:tcW w:w="2000" w:type="dxa"/>
          </w:tcPr>
          <w:p>
            <w:pPr>
              <w:jc w:val="center"/>
            </w:pPr>
            <w:r>
              <w:rPr/>
              <w:t xml:space="preserve">2</w:t>
            </w:r>
          </w:p>
        </w:tc>
      </w:tr>
      <w:tr>
        <w:trPr/>
        <w:tc>
          <w:tcPr>
            <w:tcW w:w="2000" w:type="dxa"/>
          </w:tcPr>
          <w:p>
            <w:pPr>
              <w:jc w:val="center"/>
            </w:pPr>
            <w:r>
              <w:rPr/>
              <w:t xml:space="preserve">1.3</w:t>
            </w:r>
          </w:p>
        </w:tc>
        <w:tc>
          <w:tcPr>
            <w:tcW w:w="5000" w:type="dxa"/>
          </w:tcPr>
          <w:p>
            <w:pPr/>
            <w:r>
              <w:rPr/>
              <w:t xml:space="preserve">Kompetence ke kreativitě</w:t>
            </w:r>
          </w:p>
        </w:tc>
        <w:tc>
          <w:tcPr>
            <w:tcW w:w="2000" w:type="dxa"/>
          </w:tcPr>
          <w:p>
            <w:pPr>
              <w:jc w:val="center"/>
            </w:pPr>
            <w:r>
              <w:rPr/>
              <w:t xml:space="preserve">3</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2.3</w:t>
            </w:r>
          </w:p>
        </w:tc>
        <w:tc>
          <w:tcPr>
            <w:tcW w:w="5000" w:type="dxa"/>
          </w:tcPr>
          <w:p>
            <w:pPr/>
            <w:r>
              <w:rPr/>
              <w:t xml:space="preserve">Kompetence k orientaci na zákazníka a uspokojování zákaznických potřeb</w:t>
            </w:r>
          </w:p>
        </w:tc>
        <w:tc>
          <w:tcPr>
            <w:tcW w:w="2000" w:type="dxa"/>
          </w:tcPr>
          <w:p>
            <w:pPr>
              <w:jc w:val="center"/>
            </w:pPr>
            <w:r>
              <w:rPr/>
              <w:t xml:space="preserve">3</w:t>
            </w:r>
          </w:p>
        </w:tc>
      </w:tr>
      <w:tr>
        <w:trPr/>
        <w:tc>
          <w:tcPr>
            <w:tcW w:w="2000" w:type="dxa"/>
          </w:tcPr>
          <w:p>
            <w:pPr>
              <w:jc w:val="center"/>
            </w:pPr>
            <w:r>
              <w:rPr/>
              <w:t xml:space="preserve">2.4</w:t>
            </w:r>
          </w:p>
        </w:tc>
        <w:tc>
          <w:tcPr>
            <w:tcW w:w="5000" w:type="dxa"/>
          </w:tcPr>
          <w:p>
            <w:pPr/>
            <w:r>
              <w:rPr/>
              <w:t xml:space="preserve">Kompetence k ovlivňování a rozvíjení ostatních</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Kompetence k sebepoznání a porozumění druhým</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Kompetence k analytickému myšlení</w:t>
            </w:r>
          </w:p>
        </w:tc>
        <w:tc>
          <w:tcPr>
            <w:tcW w:w="2000" w:type="dxa"/>
          </w:tcPr>
          <w:p>
            <w:pPr>
              <w:jc w:val="center"/>
            </w:pPr>
            <w:r>
              <w:rPr/>
              <w:t xml:space="preserve">2</w:t>
            </w:r>
          </w:p>
        </w:tc>
      </w:tr>
      <w:tr>
        <w:trPr/>
        <w:tc>
          <w:tcPr>
            <w:tcW w:w="2000" w:type="dxa"/>
          </w:tcPr>
          <w:p>
            <w:pPr>
              <w:jc w:val="center"/>
            </w:pPr>
            <w:r>
              <w:rPr/>
              <w:t xml:space="preserve">3.2</w:t>
            </w:r>
          </w:p>
        </w:tc>
        <w:tc>
          <w:tcPr>
            <w:tcW w:w="5000" w:type="dxa"/>
          </w:tcPr>
          <w:p>
            <w:pPr/>
            <w:r>
              <w:rPr/>
              <w:t xml:space="preserve">Kompetence ke koncepčnímu myšlení</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Kompetence k objevování a orientaci v informacích</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3</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3</w:t>
            </w:r>
          </w:p>
        </w:tc>
      </w:tr>
      <w:tr>
        <w:trPr/>
        <w:tc>
          <w:tcPr>
            <w:tcW w:w="2000" w:type="dxa"/>
          </w:tcPr>
          <w:p>
            <w:pPr>
              <w:jc w:val="center"/>
            </w:pPr>
            <w:r>
              <w:rPr/>
              <w:t xml:space="preserve">4.3</w:t>
            </w:r>
          </w:p>
        </w:tc>
        <w:tc>
          <w:tcPr>
            <w:tcW w:w="5000" w:type="dxa"/>
          </w:tcPr>
          <w:p>
            <w:pPr/>
            <w:r>
              <w:rPr/>
              <w:t xml:space="preserve">Kompetence k podnikavosti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3</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bl>
    <w:p>
      <w:pPr/>
      <w:r>
        <w:rPr>
          <w:sz w:val="16"/>
          <w:szCs w:val="16"/>
          <w:i w:val="1"/>
          <w:iCs w:val="1"/>
        </w:rPr>
        <w:t xml:space="preserve">Popisy úrovní naleznete zde: https://nsp.cz/downloads/Priloha_c9_manualu.pdf</w:t>
      </w:r>
    </w:p>
    <w:p/>
    <w:p>
      <w:pPr>
        <w:pStyle w:val="Heading2"/>
      </w:pPr>
      <w:bookmarkStart w:id="22" w:name="_Toc22"/>
      <w:r>
        <w:t>Zdravotní podmínky</w:t>
      </w:r>
      <w:bookmarkEnd w:id="22"/>
    </w:p>
    <w:p>
      <w:pPr>
        <w:pStyle w:val="Heading3"/>
      </w:pPr>
      <w:bookmarkStart w:id="23" w:name="_Toc23"/>
      <w:r>
        <w:t>Onemocnění omezující výkon povolání / specializace povolání.</w:t>
      </w:r>
      <w:bookmarkEnd w:id="23"/>
    </w:p>
    <w:p>
      <w:pPr>
        <w:numPr>
          <w:ilvl w:val="0"/>
          <w:numId w:val="5"/>
        </w:numPr>
      </w:pPr>
      <w:r>
        <w:rPr/>
        <w:t xml:space="preserve">Prognosticky závažná onemocnění cév a nervů horních končetin</w:t>
      </w:r>
    </w:p>
    <w:p>
      <w:pPr>
        <w:numPr>
          <w:ilvl w:val="0"/>
          <w:numId w:val="5"/>
        </w:numPr>
      </w:pPr>
      <w:r>
        <w:rPr/>
        <w:t xml:space="preserve">Prognosticky závažné imunodeficitní stavy</w:t>
      </w:r>
    </w:p>
    <w:p>
      <w:pPr>
        <w:numPr>
          <w:ilvl w:val="0"/>
          <w:numId w:val="5"/>
        </w:numPr>
      </w:pPr>
      <w:r>
        <w:rPr/>
        <w:t xml:space="preserve">Stavy po poškození ionizujícím zářením</w:t>
      </w:r>
    </w:p>
    <w:p>
      <w:pPr>
        <w:numPr>
          <w:ilvl w:val="0"/>
          <w:numId w:val="5"/>
        </w:numPr>
      </w:pPr>
      <w:r>
        <w:rPr/>
        <w:t xml:space="preserve">Osoby s kardiostimulátorem</w:t>
      </w:r>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Závažná orgánová onemocnění podle toxikologických vlastností látek</w:t>
      </w:r>
    </w:p>
    <w:p>
      <w:pPr>
        <w:numPr>
          <w:ilvl w:val="0"/>
          <w:numId w:val="5"/>
        </w:numPr>
      </w:pPr>
      <w:r>
        <w:rPr/>
        <w:t xml:space="preserve">Alergická onemocnění</w:t>
      </w:r>
    </w:p>
    <w:p>
      <w:pPr>
        <w:numPr>
          <w:ilvl w:val="0"/>
          <w:numId w:val="5"/>
        </w:numPr>
      </w:pPr>
      <w:r>
        <w:rPr/>
        <w:t xml:space="preserve">Chronická onemocnění jater</w:t>
      </w:r>
    </w:p>
    <w:p>
      <w:pPr>
        <w:numPr>
          <w:ilvl w:val="0"/>
          <w:numId w:val="5"/>
        </w:numPr>
      </w:pPr>
      <w:r>
        <w:rPr/>
        <w:t xml:space="preserve">Závažná orgánová onemocnění podle druhu neionizujícího záření</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pStyle w:val="Heading3"/>
      </w:pPr>
      <w:bookmarkStart w:id="24" w:name="_Toc24"/>
      <w:r>
        <w:t>Onemocnění vylučující výkon povolání / specializace povolání.e</w:t>
      </w:r>
      <w:bookmarkEnd w:id="24"/>
    </w:p>
    <w:p>
      <w:pPr>
        <w:numPr>
          <w:ilvl w:val="0"/>
          <w:numId w:val="5"/>
        </w:numPr>
      </w:pPr>
      <w:r>
        <w:rPr/>
        <w:t xml:space="preserve">Prognosticky závažné onemocnění dýchacích cest a plic</w:t>
      </w:r>
    </w:p>
    <w:p>
      <w:pPr>
        <w:numPr>
          <w:ilvl w:val="0"/>
          <w:numId w:val="5"/>
        </w:numPr>
      </w:pPr>
      <w:r>
        <w:rPr/>
        <w:t xml:space="preserve">Záchvatovité a kolapsové stavy</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Závažné poruchy krvetvorby a krvácivé stavy</w:t>
      </w:r>
    </w:p>
    <w:p>
      <w:pPr>
        <w:numPr>
          <w:ilvl w:val="0"/>
          <w:numId w:val="5"/>
        </w:numPr>
      </w:pPr>
      <w:r>
        <w:rPr/>
        <w:t xml:space="preserve">Onemocnění pohybového a nervového systému, omezující jemnou motoriku, koordinaci pohybů a svalovou sílu</w:t>
      </w:r>
    </w:p>
    <w:p>
      <w:pPr>
        <w:numPr>
          <w:ilvl w:val="0"/>
          <w:numId w:val="5"/>
        </w:numPr>
      </w:pPr>
      <w:r>
        <w:rPr/>
        <w:t xml:space="preserve">Závažná nervová onemocnění a psychosomatická onemocnění</w:t>
      </w:r>
    </w:p>
    <w:p>
      <w:pPr>
        <w:numPr>
          <w:ilvl w:val="0"/>
          <w:numId w:val="5"/>
        </w:numPr>
      </w:pPr>
      <w:r>
        <w:rPr/>
        <w:t xml:space="preserve">Závažné stavy po úrazech či operacích pohybového systému</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ABD13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Průmyslový modelář</dc:title>
  <dc:description>Průmyslový modelář ručně nebo na strojním zařízení vyrábí, sestavuje a opravuje modely, modelová zařízení a makety pro průmyslové potřeby.</dc:description>
  <dc:subject/>
  <cp:keywords/>
  <cp:category>Povolání</cp:category>
  <cp:lastModifiedBy/>
  <dcterms:created xsi:type="dcterms:W3CDTF">2017-11-22T09:24:34+01:00</dcterms:created>
  <dcterms:modified xsi:type="dcterms:W3CDTF">2023-04-17T13:24:01+02:00</dcterms:modified>
</cp:coreProperties>
</file>

<file path=docProps/custom.xml><?xml version="1.0" encoding="utf-8"?>
<Properties xmlns="http://schemas.openxmlformats.org/officeDocument/2006/custom-properties" xmlns:vt="http://schemas.openxmlformats.org/officeDocument/2006/docPropsVTypes"/>
</file>