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designér a modelář kožedělné a obuvnické výroby</w:t>
      </w:r>
      <w:bookmarkEnd w:id="1"/>
    </w:p>
    <w:p>
      <w:pPr/>
      <w:r>
        <w:rPr/>
        <w:t xml:space="preserve"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Průmyslový kožedělný designer, Průmyslový obuvnický designer, Průmyslový kožedělný návrhář, Průmyslový obuvnický návrhář, Průmyslový kožedělný modelář, Průmyslový obuvnický modelář, Konstruktér kožedělných výrobků, Konstruktér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estetických a výtvarných trendů v designérské oblasti.</w:t>
      </w:r>
    </w:p>
    <w:p>
      <w:pPr>
        <w:numPr>
          <w:ilvl w:val="0"/>
          <w:numId w:val="5"/>
        </w:numPr>
      </w:pPr>
      <w:r>
        <w:rPr/>
        <w:t xml:space="preserve">Sledování vývojových a materiálových trendů v kožedělné a obuvnické výrobě.</w:t>
      </w:r>
    </w:p>
    <w:p>
      <w:pPr>
        <w:numPr>
          <w:ilvl w:val="0"/>
          <w:numId w:val="5"/>
        </w:numPr>
      </w:pPr>
      <w:r>
        <w:rPr/>
        <w:t xml:space="preserve">Navrhování a vytváření designů pro modely, vzory a kolekce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a vytváření modelů, vzorů a kolekcí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konstrukčního řešení kožedělných a obuvnických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kožedělných a obuvnických výrobků podle projektové dokumentace.</w:t>
      </w:r>
    </w:p>
    <w:p>
      <w:pPr>
        <w:numPr>
          <w:ilvl w:val="0"/>
          <w:numId w:val="5"/>
        </w:numPr>
      </w:pPr>
      <w:r>
        <w:rPr/>
        <w:t xml:space="preserve">Výtvarné zpracování grafických návrhů výrobků kožedělné a obuvnické výroby.</w:t>
      </w:r>
    </w:p>
    <w:p>
      <w:pPr>
        <w:numPr>
          <w:ilvl w:val="0"/>
          <w:numId w:val="5"/>
        </w:numPr>
      </w:pPr>
      <w:r>
        <w:rPr/>
        <w:t xml:space="preserve">Provádění technických výpočtů konstrukčních dílů, analýzy navrhovaných řešení.</w:t>
      </w:r>
    </w:p>
    <w:p>
      <w:pPr>
        <w:numPr>
          <w:ilvl w:val="0"/>
          <w:numId w:val="5"/>
        </w:numPr>
      </w:pPr>
      <w:r>
        <w:rPr/>
        <w:t xml:space="preserve">Vypracovávání technických popisů, návodů k používání a ošetřování kožedělných a obuvnických výrobků.</w:t>
      </w:r>
    </w:p>
    <w:p>
      <w:pPr>
        <w:numPr>
          <w:ilvl w:val="0"/>
          <w:numId w:val="5"/>
        </w:numPr>
      </w:pPr>
      <w:r>
        <w:rPr/>
        <w:t xml:space="preserve">Volba, výběr a specifikace funkčních a estetických materiálů a doporučení výrobních metod a povrchových úprav pro kožedělnou a obuvnickou výrobu.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Zpracovávání,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Multimédia,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8206R043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designér a modelář / samostatná kožařská technička designérka a modelářka (32-029-R)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realizace návrhů designu pro nové modely a vzory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8E4A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designér a modelář kožedělné a obuvnické výroby</dc:title>
  <dc:description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dc:description>
  <dc:subject/>
  <cp:keywords/>
  <cp:category>Povolání</cp:category>
  <cp:lastModifiedBy/>
  <dcterms:created xsi:type="dcterms:W3CDTF">2017-11-22T09:24:55+01:00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