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</w:t>
      </w:r>
      <w:bookmarkEnd w:id="1"/>
    </w:p>
    <w:p>
      <w:pPr/>
      <w:r>
        <w:rPr/>
        <w:t xml:space="preserve">Klempíř zpracovává plechy ohýbáním, stříháním a tvarováním pro montáž a opravy plechových výrobků a částí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plechů.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Zhotovení stavebních zámečnických prvků a výrobků z různých kovových materiálů.</w:t>
      </w:r>
    </w:p>
    <w:p>
      <w:pPr>
        <w:numPr>
          <w:ilvl w:val="0"/>
          <w:numId w:val="5"/>
        </w:numPr>
      </w:pPr>
      <w:r>
        <w:rPr/>
        <w:t xml:space="preserve">Spojování zámečnických prvků a výrobků do montážních celků.</w:t>
      </w:r>
    </w:p>
    <w:p>
      <w:pPr>
        <w:numPr>
          <w:ilvl w:val="0"/>
          <w:numId w:val="5"/>
        </w:numPr>
      </w:pPr>
      <w:r>
        <w:rPr/>
        <w:t xml:space="preserve">Zhotovení a montáž mříží, žebříků, schodišťových madel, kanálových poklopů.</w:t>
      </w:r>
    </w:p>
    <w:p>
      <w:pPr>
        <w:numPr>
          <w:ilvl w:val="0"/>
          <w:numId w:val="5"/>
        </w:numPr>
      </w:pPr>
      <w:r>
        <w:rPr/>
        <w:t xml:space="preserve">Klempířské práce při výrobě a opravách draků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Klempíř drakař / klempířka drakařka (23-052-H)</w:t>
      </w:r>
    </w:p>
    <w:p>
      <w:pPr>
        <w:numPr>
          <w:ilvl w:val="0"/>
          <w:numId w:val="5"/>
        </w:numPr>
      </w:pPr>
      <w:r>
        <w:rPr/>
        <w:t xml:space="preserve">Letecký sestavář – nýtař / letecká sestavářka – nýtařka (23-135-H)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klempířských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088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</dc:title>
  <dc:description>Klempíř zpracovává plechy ohýbáním, stříháním a tvarováním pro montáž a opravy plechových výrobků a částí staveb.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