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technik ATM přenosových a dohledových systémů</w:t>
      </w:r>
      <w:bookmarkEnd w:id="1"/>
    </w:p>
    <w:p>
      <w:pPr/>
      <w:r>
        <w:rPr/>
        <w:t xml:space="preserve"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zabezpečovací letecké techniky, Servisák, Správce elektronických palubních systémů, Správce letadlových palubních systémů, Administrátor elektronických palubních systémů, ATM technician, Servicetechniker ATM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>
      <w:pPr>
        <w:numPr>
          <w:ilvl w:val="0"/>
          <w:numId w:val="5"/>
        </w:numPr>
      </w:pPr>
      <w:r>
        <w:rPr/>
        <w:t xml:space="preserve">Elektrotechnici řídících a navigačních zařízení letového provozu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řídicích a navigačních zařízení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http://data.europa.eu/esco/isco/C3155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Zabezpečovací a sdělovací technika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nápravných opatření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radionavigačních zařízení a systémů, radarů, radiokomunikačních systémů a letecké telekomunikační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dílčích prací v oblasti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e81.D.8426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technické dokumentace v oblasti zabezpečovací letecké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technickými a elektrotechnickými schématy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provozní způsobilosti leteckých pozemních zařízení, včetně systémů řízení a zabezpečení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systémů a jejich funkčních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technických zařízení a systémů k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provozu palubních systémů, jejich diagnostika a optimalizace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vazeb hardware a software pro použití v leteckých palubních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software ke kontrolování stavu a provádění funkčních zkoušek leteckých palubních systémů, jejich funkčních celků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před zničením, zálohování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údržby a oprav systémů pro přesné přístrojové přiblížení na přistání letounů a protisrážkových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2306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technik ATM přenosových a dohledových systémů</dc:title>
  <dc:description>Servisní technik ATM přenosových a dohledových systémů zajišťuje provozuschopnost komunikačních, navigačních systémů a zařízení potřebných k řízení letového provozu, sledování vzdušné situace a nastavování, ověřování správné činnosti hardware i software letadlových palubních systémů, v souladu s letovými předpisy a normami.</dc:description>
  <dc:subject/>
  <cp:keywords/>
  <cp:category>Povolání</cp:category>
  <cp:lastModifiedBy/>
  <dcterms:created xsi:type="dcterms:W3CDTF">2017-11-22T09:27:21+01:00</dcterms:created>
  <dcterms:modified xsi:type="dcterms:W3CDTF">2021-04-19T11:13:03+02:00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