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sítí elektronických komunikací</w:t>
      </w:r>
      <w:bookmarkEnd w:id="1"/>
    </w:p>
    <w:p>
      <w:pPr/>
      <w:r>
        <w:rPr/>
        <w:t xml:space="preserve">Samostatný technik sítí elektronických komunikací provádí nebo řídí odborné činnosti v oblastech nebo částech, výstavby, provozu, údržby nebo kontroly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telekomunikací a radiokomunikací, Samostatný technický pracovník pro servis sítí elektronických komunikací, Technik sítí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 a provozu v sítích elektronických komunikací.</w:t>
      </w:r>
    </w:p>
    <w:p>
      <w:pPr>
        <w:numPr>
          <w:ilvl w:val="0"/>
          <w:numId w:val="5"/>
        </w:numPr>
      </w:pPr>
      <w:r>
        <w:rPr/>
        <w:t xml:space="preserve">Samostatné zpracování dílčích úloh a technických výpočtů.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systémů a sítí elektronických komunikací.</w:t>
      </w:r>
    </w:p>
    <w:p>
      <w:pPr>
        <w:numPr>
          <w:ilvl w:val="0"/>
          <w:numId w:val="5"/>
        </w:numPr>
      </w:pPr>
      <w:r>
        <w:rPr/>
        <w:t xml:space="preserve">Organizace technického provozu nebo údržby radiokomunikačních stanic, sítí a středisek.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Spolupráce při řešení obnovy a rozvoje radiokomunikačních zařízení.</w:t>
      </w:r>
    </w:p>
    <w:p>
      <w:pPr>
        <w:numPr>
          <w:ilvl w:val="0"/>
          <w:numId w:val="5"/>
        </w:numPr>
      </w:pPr>
      <w:r>
        <w:rPr/>
        <w:t xml:space="preserve">Jednání se subdodavateli, případně vlastníky jiných sítí.</w:t>
      </w:r>
    </w:p>
    <w:p>
      <w:pPr>
        <w:numPr>
          <w:ilvl w:val="0"/>
          <w:numId w:val="5"/>
        </w:numPr>
      </w:pPr>
      <w:r>
        <w:rPr/>
        <w:t xml:space="preserve">Optimalizace zásob náhradních dílů a koordinace jejich dodávek s dodavateli.</w:t>
      </w:r>
    </w:p>
    <w:p>
      <w:pPr>
        <w:numPr>
          <w:ilvl w:val="0"/>
          <w:numId w:val="5"/>
        </w:numPr>
      </w:pPr>
      <w:r>
        <w:rPr/>
        <w:t xml:space="preserve">Vedení realizačních nebo provozních skupin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 agendy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přenosových zařízení odborným dohledem a operativními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 technických parametrů spojovacích zařízení, přenosových zařízení nebo dálkových kabelů a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příslušných nápravných opatření k odstraňování nedostatků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projektových podkladů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DE4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sítí elektronických komunikací</dc:title>
  <dc:description>Samostatný technik sítí elektronických komunikací provádí nebo řídí odborné činnosti v oblastech nebo částech, výstavby, provozu, údržby nebo kontroly sítí elektronických komunikací.</dc:description>
  <dc:subject/>
  <cp:keywords/>
  <cp:category>Povolání</cp:category>
  <cp:lastModifiedBy/>
  <dcterms:created xsi:type="dcterms:W3CDTF">2017-11-22T09:23:59+01:00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