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Poručík ozbrojených sil ČR</w:t>
      </w:r>
      <w:bookmarkEnd w:id="1"/>
    </w:p>
    <w:p>
      <w:pPr/>
      <w:r>
        <w:rPr/>
        <w:t xml:space="preserve">Poručík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vzdělávání, výcviku a péče o vojáka, nebo s plánováním a prováděním údržby a oprav speciálních vojenských technických prostředků a systémů a velí vojenským organizačním formacím na úrovni pracoviště nebo skupiny.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Důstojník, Velitel čety, Náčelník skupiny, Velitel skupiny, Náčelník pracoviště,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Nižší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01103</w:t>
            </w:r>
          </w:p>
        </w:tc>
        <w:tc>
          <w:tcPr>
            <w:tcW w:w="2000" w:type="dxa"/>
          </w:tcPr>
          <w:p>
            <w:pPr/>
            <w:r>
              <w:rPr/>
              <w:t xml:space="preserve">Nižší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0110</w:t>
            </w:r>
          </w:p>
        </w:tc>
        <w:tc>
          <w:tcPr>
            <w:tcW w:w="3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http://data.europa.eu/esco/isco/C0110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obrany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řízení a bojového použití jednotek pozemního vojska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vojsk a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vojenský zdravotnický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výuky a výcviku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a odborně specializovaných činností vyplývajících z vojenské hodnosti poručíka,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obsluhy, údržby a oprav speciálních vojenských technických prostředků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plánování údržby a oprav speciálních vojenských a technických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poručíka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8BCF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Poručík ozbrojených sil ČR</dc:title>
  <dc:description>Poručík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vzdělávání, výcviku a péče o vojáka, nebo s plánováním a prováděním údržby a oprav speciálních vojenských technických prostředků a systémů a velí vojenským organizačním formacím na úrovni pracoviště nebo skupiny.</dc:description>
  <dc:subject/>
  <cp:keywords/>
  <cp:category>Povolání</cp:category>
  <cp:lastModifiedBy/>
  <dcterms:created xsi:type="dcterms:W3CDTF">2017-11-22T09:34:00+01:00</dcterms:created>
  <dcterms:modified xsi:type="dcterms:W3CDTF">2024-04-03T11:45:39+02:00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