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Chůva péče o dítě v dětské skupině</w:t>
      </w:r>
      <w:bookmarkEnd w:id="1"/>
    </w:p>
    <w:p>
      <w:pPr/>
      <w:r>
        <w:rPr/>
        <w:t xml:space="preserve">Chůva samostatně, krátkodobě pečuje a zajišťuje vhodné aktivity pro děti od jednoho roku věku do zahájení povinné školní docházky, uspokojuje jejich základní potřeby, dává jim prostor pro jejich aktivní projev, podporuje jejich seberealizaci, buduje v nich standardní návyky zodpovědnosti, hygieny, oblékání, stolování a dodržování bezpečnosti v prostorách poskytovatele služeb péče o dítě v dětské skupině.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Chůva pro děti do 3 let, Chůva pro děti do zahájení povinné školní docházky, Chůva v mikrojeslích, Pečovatelka pro děti do zahájení povinné školní docházky, Nanny for children's corners, Kindermädchen für Kinderecken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247/2014 Sb., o poskytování služby péče o dítě v dětské skupině a o změně souvisejících zákonů  nebo dle zákona č. 179/2006 Sb., o ověřování a uznávání výsledků dalšího vzdělávání ve znění pozdějších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Pracovníci péče o děti v oblasti předškolní výchovy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3" w:name="_Toc3"/>
      <w:r>
        <w:t>Hrubé měsíční mzdy v roce 2020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oblasti předškolní výchovy v mimoškolských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69xxM</w:t>
            </w:r>
          </w:p>
        </w:tc>
      </w:tr>
    </w:tbl>
    <w:p/>
    <w:p>
      <w:pPr>
        <w:pStyle w:val="Heading3"/>
      </w:pPr>
      <w:bookmarkStart w:id="8" w:name="_Toc8"/>
      <w:r>
        <w:t>Další vzdělání</w:t>
      </w:r>
      <w:bookmarkEnd w:id="8"/>
    </w:p>
    <w:p>
      <w:pPr>
        <w:pStyle w:val="Heading4"/>
      </w:pPr>
      <w:bookmarkStart w:id="9" w:name="_Toc9"/>
      <w:r>
        <w:t>Profesní kvalifikace</w:t>
      </w:r>
      <w:bookmarkEnd w:id="9"/>
    </w:p>
    <w:p>
      <w:pPr>
        <w:numPr>
          <w:ilvl w:val="0"/>
          <w:numId w:val="5"/>
        </w:numPr>
      </w:pPr>
      <w:r>
        <w:rPr/>
        <w:t xml:space="preserve">Chůva pro děti do zahájení povinné školní docházky (69-017-M)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dítěte k hygienickým návykům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zdravého životního stylu podle věku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zábavy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dítěte/dětí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Výchovné, vzdělávací a aktivizační činnosti (pomoc v péči o dítě, obnovení kontaktu s rodinou, s nácvikem a upevňováním motorických, psychických a sociálních schopností a dovedností)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j31.C.6211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situací v dětském kolektivu z pedagogicko-psychologického hlediska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etických principů při práci chůvy a vedení dítěte k morálním hodnotám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znalostí o vývojových etapách a socializaci dítěte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somatický a psychomotorický vývoj dítěte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pečovatelství 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A1A1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Chůva péče o dítě v dětské skupině</dc:title>
  <dc:description>Chůva samostatně, krátkodobě pečuje a zajišťuje vhodné aktivity pro děti od jednoho roku věku do zahájení povinné školní docházky, uspokojuje jejich základní potřeby, dává jim prostor pro jejich aktivní projev, podporuje jejich seberealizaci, buduje v nich standardní návyky zodpovědnosti, hygieny, oblékání, stolování a dodržování bezpečnosti v prostorách poskytovatele služeb péče o dítě v dětské skupině.</dc:description>
  <dc:subject/>
  <cp:keywords/>
  <cp:category>Povolání</cp:category>
  <cp:lastModifiedBy/>
  <dcterms:created xsi:type="dcterms:W3CDTF">2017-11-22T09:11:36+01:00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