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Deratizér</w:t>
      </w:r>
      <w:bookmarkEnd w:id="1"/>
    </w:p>
    <w:p>
      <w:pPr/>
      <w:r>
        <w:rPr/>
        <w:t xml:space="preserve">Deratizér hubí, likviduje a odstraňuje škůdce a obtížný hmyz a chemickými a biologickými metodami a přípravky ničí a zneškodňuje choroboplodné zárodky.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Asanační pracovník, Asanační pracovník bez fumigantů, Asanační pracovník s fumiganty, Pracovník na hubení hlodavců, Pracovník DDD, Hubitel škůdců, Exterminator, Pest control operator, Vernichter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škůdce, míst jeho výskytu a početnosti.</w:t>
      </w:r>
    </w:p>
    <w:p>
      <w:pPr>
        <w:numPr>
          <w:ilvl w:val="0"/>
          <w:numId w:val="5"/>
        </w:numPr>
      </w:pPr>
      <w:r>
        <w:rPr/>
        <w:t xml:space="preserve">Poskytování poradenství v oblasti volby vhodného přípravku a metody likvidace dle typu škůdce a s ohledem na terén.</w:t>
      </w:r>
    </w:p>
    <w:p>
      <w:pPr>
        <w:numPr>
          <w:ilvl w:val="0"/>
          <w:numId w:val="5"/>
        </w:numPr>
      </w:pPr>
      <w:r>
        <w:rPr/>
        <w:t xml:space="preserve">Volba vhodných způsobů chemických zásahů.</w:t>
      </w:r>
    </w:p>
    <w:p>
      <w:pPr>
        <w:numPr>
          <w:ilvl w:val="0"/>
          <w:numId w:val="5"/>
        </w:numPr>
      </w:pPr>
      <w:r>
        <w:rPr/>
        <w:t xml:space="preserve">Příprava chemických potřeb a látek ke zvýšení bezpečnosti a ochrany zákazníka proti škůdcům.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zneškodnění škodlivých škůdců, hlodavců a dalších živočichů.</w:t>
      </w:r>
    </w:p>
    <w:p>
      <w:pPr>
        <w:numPr>
          <w:ilvl w:val="0"/>
          <w:numId w:val="5"/>
        </w:numPr>
      </w:pPr>
      <w:r>
        <w:rPr/>
        <w:t xml:space="preserve">Zabezpečení stavebních konstrukcí před škodlivými organismy a činiteli.</w:t>
      </w:r>
    </w:p>
    <w:p>
      <w:pPr>
        <w:numPr>
          <w:ilvl w:val="0"/>
          <w:numId w:val="5"/>
        </w:numPr>
      </w:pPr>
      <w:r>
        <w:rPr/>
        <w:t xml:space="preserve">Provedení vlastního hubícího či omezujícího zásahu proti škůdcům.</w:t>
      </w:r>
    </w:p>
    <w:p>
      <w:pPr>
        <w:numPr>
          <w:ilvl w:val="0"/>
          <w:numId w:val="5"/>
        </w:numPr>
      </w:pPr>
      <w:r>
        <w:rPr/>
        <w:t xml:space="preserve">Testování a hodnocení účinnosti deratizačního zásahu.</w:t>
      </w:r>
    </w:p>
    <w:p>
      <w:pPr>
        <w:numPr>
          <w:ilvl w:val="0"/>
          <w:numId w:val="5"/>
        </w:numPr>
      </w:pPr>
      <w:r>
        <w:rPr/>
        <w:t xml:space="preserve">Vedení dokumentace včetně záznamů o následných kontrolách účinnosti deratizačních prostředků.</w:t>
      </w:r>
    </w:p>
    <w:p>
      <w:pPr>
        <w:numPr>
          <w:ilvl w:val="0"/>
          <w:numId w:val="5"/>
        </w:numPr>
      </w:pPr>
      <w:r>
        <w:rPr/>
        <w:t xml:space="preserve">Odstraňování plevelných rostlin na pozemku nezemědělského charakteru.</w:t>
      </w:r>
    </w:p>
    <w:p>
      <w:pPr>
        <w:numPr>
          <w:ilvl w:val="0"/>
          <w:numId w:val="5"/>
        </w:numPr>
      </w:pPr>
      <w:r>
        <w:rPr/>
        <w:t xml:space="preserve">Vystavení protokolu s hodnocením účinnosti deratizace.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Hubitelé škůdců</w:t>
      </w:r>
    </w:p>
    <w:p>
      <w:pPr>
        <w:numPr>
          <w:ilvl w:val="0"/>
          <w:numId w:val="5"/>
        </w:numPr>
      </w:pPr>
      <w:r>
        <w:rPr/>
        <w:t xml:space="preserve">Hubitelé škůdců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7544</w:t>
            </w:r>
          </w:p>
        </w:tc>
        <w:tc>
          <w:tcPr>
            <w:tcW w:w="3000" w:type="dxa"/>
          </w:tcPr>
          <w:p>
            <w:pPr/>
            <w:r>
              <w:rPr/>
              <w:t xml:space="preserve">Hubitelé škůdců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http://data.europa.eu/esco/isco/C7544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sociálních služeb,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popřípadě závěrečné ohniskové dezinfekce a dezinsekce v ohnisku nákazy, případně provádění dalších opatření v ohnisku nákazy. Obsluha čistící stanice odpadních vod včetně její dezinfekce a dezinfekce vodních zdrojů a provádění odběrů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Asanační pracovník/pracovnice bez fumigantů (69-027-H)</w:t>
      </w:r>
    </w:p>
    <w:p>
      <w:pPr>
        <w:numPr>
          <w:ilvl w:val="0"/>
          <w:numId w:val="5"/>
        </w:numPr>
      </w:pPr>
      <w:r>
        <w:rPr/>
        <w:t xml:space="preserve">Asanační pracovník/pracovnice s fumiganty (69-028-H)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látkami a přípravky a potřebnými pomůckami,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metody a techniky asanačního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(roztoků) pro účely deratizace, dezinfekce či dezinsekce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stavebních konstrukcí a dřeva před škodlivými biotickými činiteli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budov před ptactvem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deratizačních zařízení a přístrojů při provádění ohniskové i ochranné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nástrah a návnad na hubení hlodavců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ochrany zdraví a životního prostředí při fumigaci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organizace fumigace, hermetizace (utěsnění) a její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fumigace kyanovodíkem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fumigace fosforovodíkem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fumigace sulfurylfluoridem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Hubení a potlačování výskytu synantropních hlodavců a dalších obratlovců bez použití biocidních a pesticidních přípravků klasifikovaných jako toxické či vysoce toxické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Ničení plevelných, zplanělých či náletových rostlin na pozemcích nezemědělského charakteru mechanicky či chemickými přípravky bez použití přípravků klasifikovaných jako toxické či vysoce toxické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travnatých ploch proti chorobám, škůdcům a plevelům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dezinsekce a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C2F1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Deratizér</dc:title>
  <dc:description>Deratizér hubí, likviduje a odstraňuje škůdce a obtížný hmyz a chemickými a biologickými metodami a přípravky ničí a zneškodňuje choroboplodné zárodky.</dc:description>
  <dc:subject/>
  <cp:keywords/>
  <cp:category>Povolání</cp:category>
  <cp:lastModifiedBy/>
  <dcterms:created xsi:type="dcterms:W3CDTF">2017-11-22T09:26:28+01:00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