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Řezník a uzenář</w:t>
      </w:r>
      <w:bookmarkEnd w:id="1"/>
    </w:p>
    <w:p>
      <w:pPr/>
      <w:r>
        <w:rPr/>
        <w:t xml:space="preserve">Řezník a uzenář zajišťuje porážku jatečných zvířat, bourání masa, výrobu masných výrobků a konzerv, zpracování živočišných tuků, balení, expedici a prodej masa a masných výrobků.</w:t>
      </w:r>
    </w:p>
    <w:p/>
    <w:tbl>
      <w:tblGrid>
        <w:gridCol w:w="3000" w:type="dxa"/>
        <w:gridCol w:w="6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/>
            <w:r>
              <w:rPr>
                <w:b w:val="1"/>
                <w:bCs w:val="1"/>
              </w:rPr>
              <w:t xml:space="preserve">Odborný směr:</w:t>
            </w:r>
          </w:p>
        </w:tc>
        <w:tc>
          <w:tcPr>
            <w:tcW w:w="6000" w:type="dxa"/>
          </w:tcPr>
          <w:p>
            <w:pPr/>
            <w:r>
              <w:rPr/>
              <w:t xml:space="preserve">Potravinářství a krmivářství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Odborný podsměr:</w:t>
            </w:r>
          </w:p>
        </w:tc>
        <w:tc>
          <w:tcPr/>
          <w:p>
            <w:pPr/>
            <w:r>
              <w:rPr/>
              <w:t xml:space="preserve">zpracování masa, masných výrobků a ryb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Kvalifikační úroveň:</w:t>
            </w:r>
          </w:p>
        </w:tc>
        <w:tc>
          <w:tcPr/>
          <w:p>
            <w:pPr/>
            <w:r>
              <w:rPr/>
              <w:t xml:space="preserve">Střední vzdělání s výučním listem tříleté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Alternativní názvy:</w:t>
            </w:r>
          </w:p>
        </w:tc>
        <w:tc>
          <w:tcPr/>
          <w:p>
            <w:pPr/>
            <w:r>
              <w:rPr/>
              <w:t xml:space="preserve">Řezník bourač, Řezník porážeč, Řezník porcovač, Řezník vyřezávač masa, Řezník vyvrhovač, Průmyslový drůbežář, Zpracovatel drůbeže, Zpracovatel masa, Zpracovatel ryb, Butcher, Meat cutter, Slaughterer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Podřízené specializace:</w:t>
            </w:r>
          </w:p>
        </w:tc>
        <w:tc>
          <w:tcPr/>
          <w:p>
            <w:pPr/>
            <w:r>
              <w:rPr/>
              <w:t xml:space="preserve">Pracovník bourárny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Regulovaná jednotka práce:</w:t>
            </w:r>
          </w:p>
        </w:tc>
        <w:tc>
          <w:tcPr/>
          <w:p>
            <w:pPr/>
            <w:r>
              <w:rPr/>
              <w:t xml:space="preserve">ne</w:t>
            </w:r>
          </w:p>
        </w:tc>
      </w:tr>
    </w:tbl>
    <w:p/>
    <w:p>
      <w:pPr>
        <w:pStyle w:val="Heading2"/>
      </w:pPr>
      <w:bookmarkStart w:id="2" w:name="_Toc2"/>
      <w:r>
        <w:t>Pracovní činnosti</w:t>
      </w:r>
      <w:bookmarkEnd w:id="2"/>
    </w:p>
    <w:p>
      <w:pPr>
        <w:numPr>
          <w:ilvl w:val="0"/>
          <w:numId w:val="5"/>
        </w:numPr>
      </w:pPr>
      <w:r>
        <w:rPr/>
        <w:t xml:space="preserve">Přeprava a ustájení jatečných zvířat.</w:t>
      </w:r>
    </w:p>
    <w:p>
      <w:pPr>
        <w:numPr>
          <w:ilvl w:val="0"/>
          <w:numId w:val="5"/>
        </w:numPr>
      </w:pPr>
      <w:r>
        <w:rPr/>
        <w:t xml:space="preserve">Porážka a konečná úprava těl jatečných zvířat.</w:t>
      </w:r>
    </w:p>
    <w:p>
      <w:pPr>
        <w:numPr>
          <w:ilvl w:val="0"/>
          <w:numId w:val="5"/>
        </w:numPr>
      </w:pPr>
      <w:r>
        <w:rPr/>
        <w:t xml:space="preserve">Porážení, jatečná úprava a porcování drůbeže.</w:t>
      </w:r>
    </w:p>
    <w:p>
      <w:pPr>
        <w:numPr>
          <w:ilvl w:val="0"/>
          <w:numId w:val="5"/>
        </w:numPr>
      </w:pPr>
      <w:r>
        <w:rPr/>
        <w:t xml:space="preserve">Bourání masa.</w:t>
      </w:r>
    </w:p>
    <w:p>
      <w:pPr>
        <w:numPr>
          <w:ilvl w:val="0"/>
          <w:numId w:val="5"/>
        </w:numPr>
      </w:pPr>
      <w:r>
        <w:rPr/>
        <w:t xml:space="preserve">Příjem a základní evidence masa, masných výrobků, drůbežích masných výrobků a dalších výrobků.</w:t>
      </w:r>
    </w:p>
    <w:p>
      <w:pPr>
        <w:numPr>
          <w:ilvl w:val="0"/>
          <w:numId w:val="5"/>
        </w:numPr>
      </w:pPr>
      <w:r>
        <w:rPr/>
        <w:t xml:space="preserve">Příprava a porcování masa.</w:t>
      </w:r>
    </w:p>
    <w:p>
      <w:pPr>
        <w:numPr>
          <w:ilvl w:val="0"/>
          <w:numId w:val="5"/>
        </w:numPr>
      </w:pPr>
      <w:r>
        <w:rPr/>
        <w:t xml:space="preserve">Ošetření jatečně upravených těl jatečných zvířat a vedlejších jatečných produktů.</w:t>
      </w:r>
    </w:p>
    <w:p>
      <w:pPr>
        <w:numPr>
          <w:ilvl w:val="0"/>
          <w:numId w:val="5"/>
        </w:numPr>
      </w:pPr>
      <w:r>
        <w:rPr/>
        <w:t xml:space="preserve">Třídění výrobní suroviny pro výrobu masných výrobků, drůbežích masných výrobků a konzerv.</w:t>
      </w:r>
    </w:p>
    <w:p>
      <w:pPr>
        <w:numPr>
          <w:ilvl w:val="0"/>
          <w:numId w:val="5"/>
        </w:numPr>
      </w:pPr>
      <w:r>
        <w:rPr/>
        <w:t xml:space="preserve">Výroba masných výrobků a drůbežích masných výrobků.</w:t>
      </w:r>
    </w:p>
    <w:p>
      <w:pPr>
        <w:numPr>
          <w:ilvl w:val="0"/>
          <w:numId w:val="5"/>
        </w:numPr>
      </w:pPr>
      <w:r>
        <w:rPr/>
        <w:t xml:space="preserve">Obsluha strojního a technologického vybavení při výrobě masných výrobků a drůbežích masných výrobků.</w:t>
      </w:r>
    </w:p>
    <w:p>
      <w:pPr>
        <w:numPr>
          <w:ilvl w:val="0"/>
          <w:numId w:val="5"/>
        </w:numPr>
      </w:pPr>
      <w:r>
        <w:rPr/>
        <w:t xml:space="preserve">Výroba konzerv.</w:t>
      </w:r>
    </w:p>
    <w:p>
      <w:pPr>
        <w:numPr>
          <w:ilvl w:val="0"/>
          <w:numId w:val="5"/>
        </w:numPr>
      </w:pPr>
      <w:r>
        <w:rPr/>
        <w:t xml:space="preserve">Zpracování živočišných tuků.</w:t>
      </w:r>
    </w:p>
    <w:p>
      <w:pPr>
        <w:numPr>
          <w:ilvl w:val="0"/>
          <w:numId w:val="5"/>
        </w:numPr>
      </w:pPr>
      <w:r>
        <w:rPr/>
        <w:t xml:space="preserve">Těžení a ošetření tukové tkáně.</w:t>
      </w:r>
    </w:p>
    <w:p>
      <w:pPr>
        <w:numPr>
          <w:ilvl w:val="0"/>
          <w:numId w:val="5"/>
        </w:numPr>
      </w:pPr>
      <w:r>
        <w:rPr/>
        <w:t xml:space="preserve">Balení, označování a expedice masných výrobků, drůbežích masných výrobků a dalších výrobků.</w:t>
      </w:r>
    </w:p>
    <w:p>
      <w:pPr>
        <w:numPr>
          <w:ilvl w:val="0"/>
          <w:numId w:val="5"/>
        </w:numPr>
      </w:pPr>
      <w:r>
        <w:rPr/>
        <w:t xml:space="preserve">Skladování masných výrobků, drůbežích masných výrobků, konzerv a polokonzerv.</w:t>
      </w:r>
    </w:p>
    <w:p>
      <w:pPr>
        <w:numPr>
          <w:ilvl w:val="0"/>
          <w:numId w:val="5"/>
        </w:numPr>
      </w:pPr>
      <w:r>
        <w:rPr/>
        <w:t xml:space="preserve">Prodej výsekového masa, masných výrobků, drůbežího masa, drůbežích výrobků, králíků, zvěřiny a ryb.</w:t>
      </w:r>
    </w:p>
    <w:p/>
    <w:p>
      <w:pPr>
        <w:pStyle w:val="Heading2"/>
      </w:pPr>
      <w:bookmarkStart w:id="3" w:name="_Toc3"/>
      <w:r>
        <w:t>CZ-ISCO</w:t>
      </w:r>
      <w:bookmarkEnd w:id="3"/>
    </w:p>
    <w:p>
      <w:pPr>
        <w:numPr>
          <w:ilvl w:val="0"/>
          <w:numId w:val="5"/>
        </w:numPr>
      </w:pPr>
      <w:r>
        <w:rPr/>
        <w:t xml:space="preserve">Řezníci a uzenáři</w:t>
      </w:r>
    </w:p>
    <w:p>
      <w:pPr>
        <w:numPr>
          <w:ilvl w:val="0"/>
          <w:numId w:val="5"/>
        </w:numPr>
      </w:pPr>
      <w:r>
        <w:rPr/>
        <w:t xml:space="preserve">Zpracovatelé masa, ryb a příbuzní pracovníci</w:t>
      </w:r>
    </w:p>
    <w:p/>
    <w:p>
      <w:pPr>
        <w:pStyle w:val="Heading3"/>
      </w:pPr>
      <w:bookmarkStart w:id="4" w:name="_Toc4"/>
      <w:r>
        <w:t>Hrubé měsíční mzdy podle krajů v roce 2023</w:t>
      </w:r>
      <w:bookmarkEnd w:id="4"/>
    </w:p>
    <w:p>
      <w:pPr>
        <w:pStyle w:val="Heading4"/>
      </w:pPr>
      <w:bookmarkStart w:id="5" w:name="_Toc5"/>
      <w:r>
        <w:t>Zpracovatelé masa, ryb a příbuzní pracovníci (CZ-ISCO 7511)</w:t>
      </w:r>
      <w:bookmarkEnd w:id="5"/>
    </w:p>
    <w:tbl>
      <w:tblGrid>
        <w:gridCol w:w="2400" w:type="dxa"/>
        <w:gridCol w:w="1100" w:type="dxa"/>
        <w:gridCol w:w="1100" w:type="dxa"/>
        <w:gridCol w:w="1100" w:type="dxa"/>
        <w:gridCol w:w="1100" w:type="dxa"/>
        <w:gridCol w:w="1100" w:type="dxa"/>
        <w:gridCol w:w="11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400" w:type="dxa"/>
          </w:tcPr>
          <w:p/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2400" w:type="dxa"/>
          </w:tcPr>
          <w:p>
            <w:pPr/>
            <w:r>
              <w:rPr>
                <w:b w:val="1"/>
                <w:bCs w:val="1"/>
              </w:rPr>
              <w:t xml:space="preserve">Kraj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Ústecký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29 320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41 636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49 966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Kraj Vysočina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20 545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34 867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45 618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Olomoucký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29 630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36 752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48 725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</w:tbl>
    <w:p/>
    <w:p>
      <w:pPr>
        <w:pStyle w:val="Heading3"/>
      </w:pPr>
      <w:bookmarkStart w:id="6" w:name="_Toc6"/>
      <w:r>
        <w:t>Hrubé měsíční mzdy v roce 2023 celkem</w:t>
      </w:r>
      <w:bookmarkEnd w:id="6"/>
    </w:p>
    <w:tbl>
      <w:tblGrid>
        <w:gridCol w:w="1000" w:type="dxa"/>
        <w:gridCol w:w="2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  <w:gridSpan w:val="2"/>
          </w:tcPr>
          <w:p/>
        </w:tc>
        <w:tc>
          <w:tcPr>
            <w:tcW w:w="6000" w:type="dxa"/>
            <w:gridSpan w:val="2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 za ČR celkem</w:t>
            </w:r>
          </w:p>
        </w:tc>
      </w:tr>
      <w:tr>
        <w:trPr/>
        <w:tc>
          <w:tcPr>
            <w:tcW w:w="1000" w:type="dxa"/>
          </w:tcPr>
          <w:p>
            <w:pPr/>
            <w:r>
              <w:rPr>
                <w:b w:val="1"/>
                <w:bCs w:val="1"/>
              </w:rPr>
              <w:t xml:space="preserve">CZ-ISCO</w:t>
            </w:r>
          </w:p>
        </w:tc>
        <w:tc>
          <w:tcPr>
            <w:tcW w:w="2000" w:type="dxa"/>
          </w:tcPr>
          <w:p/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7511</w:t>
            </w:r>
          </w:p>
        </w:tc>
        <w:tc>
          <w:tcPr>
            <w:tcW w:w="2000" w:type="dxa"/>
          </w:tcPr>
          <w:p>
            <w:pPr/>
            <w:r>
              <w:rPr/>
              <w:t xml:space="preserve">Zpracovatelé masa, ryb a příbuzní pracovníci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-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32 287 Kč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75111</w:t>
            </w:r>
          </w:p>
        </w:tc>
        <w:tc>
          <w:tcPr>
            <w:tcW w:w="2000" w:type="dxa"/>
          </w:tcPr>
          <w:p>
            <w:pPr/>
            <w:r>
              <w:rPr/>
              <w:t xml:space="preserve">Řezníci a uzenáři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-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36 739 Kč</w:t>
            </w:r>
          </w:p>
        </w:tc>
      </w:tr>
    </w:tbl>
    <w:p/>
    <w:p>
      <w:pPr>
        <w:pStyle w:val="Heading2"/>
      </w:pPr>
      <w:bookmarkStart w:id="7" w:name="_Toc7"/>
      <w:r>
        <w:t>ESCO</w:t>
      </w:r>
      <w:bookmarkEnd w:id="7"/>
    </w:p>
    <w:tbl>
      <w:tblGrid>
        <w:gridCol w:w="3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 podskupiny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 podskupiny v ESCO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URL - podskupiny v ESCO</w:t>
            </w:r>
          </w:p>
        </w:tc>
      </w:tr>
      <w:tr>
        <w:trPr/>
        <w:tc>
          <w:tcPr>
            <w:tcW w:w="3000" w:type="dxa"/>
          </w:tcPr>
          <w:p>
            <w:pPr/>
            <w:r>
              <w:rPr/>
              <w:t xml:space="preserve">7511</w:t>
            </w:r>
          </w:p>
        </w:tc>
        <w:tc>
          <w:tcPr>
            <w:tcW w:w="3000" w:type="dxa"/>
          </w:tcPr>
          <w:p>
            <w:pPr/>
            <w:r>
              <w:rPr/>
              <w:t xml:space="preserve">Zpracovatelé masa, ryb a pracovníci v příbuzných oborech</w:t>
            </w:r>
          </w:p>
        </w:tc>
        <w:tc>
          <w:tcPr>
            <w:tcW w:w="3000" w:type="dxa"/>
          </w:tcPr>
          <w:p>
            <w:pPr/>
            <w:r>
              <w:rPr/>
              <w:t xml:space="preserve">http://data.europa.eu/esco/isco/C7511</w:t>
            </w:r>
          </w:p>
        </w:tc>
      </w:tr>
    </w:tbl>
    <w:p/>
    <w:p/>
    <w:p/>
    <w:p>
      <w:pPr>
        <w:pStyle w:val="Heading2"/>
      </w:pPr>
      <w:bookmarkStart w:id="8" w:name="_Toc8"/>
      <w:r>
        <w:t>Příklady činností</w:t>
      </w:r>
      <w:bookmarkEnd w:id="8"/>
    </w:p>
    <w:tbl>
      <w:tblGrid>
        <w:gridCol w:w="7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7000" w:type="dxa"/>
          </w:tcPr>
          <w:p>
            <w:pPr/>
            <w:r>
              <w:rPr>
                <w:b w:val="1"/>
                <w:bCs w:val="1"/>
              </w:rPr>
              <w:t xml:space="preserve">Příklady činností ze veřejného sektoru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třída</w:t>
            </w:r>
          </w:p>
        </w:tc>
      </w:tr>
      <w:tr>
        <w:trPr/>
        <w:tc>
          <w:tcPr>
            <w:tcW w:w="7000" w:type="dxa"/>
          </w:tcPr>
          <w:p>
            <w:pPr/>
            <w:r>
              <w:rPr/>
              <w:t xml:space="preserve">Odborné práce při porážce a zpracovávání masa velkých hospodářských zvířat.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</w:tr>
      <w:tr>
        <w:trPr/>
        <w:tc>
          <w:tcPr>
            <w:tcW w:w="7000" w:type="dxa"/>
          </w:tcPr>
          <w:p>
            <w:pPr/>
            <w:r>
              <w:rPr/>
              <w:t xml:space="preserve">Odborné práce při porážce a zpracovávání masa menších hospodářských zvířat.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</w:t>
            </w:r>
          </w:p>
        </w:tc>
      </w:tr>
    </w:tbl>
    <w:p/>
    <w:p>
      <w:pPr>
        <w:pStyle w:val="Heading2"/>
      </w:pPr>
      <w:bookmarkStart w:id="9" w:name="_Toc9"/>
      <w:r>
        <w:t>Pracovní podmínky</w:t>
      </w:r>
      <w:bookmarkEnd w:id="9"/>
    </w:p>
    <w:tbl>
      <w:tblGrid>
        <w:gridCol w:w="5000" w:type="dxa"/>
        <w:gridCol w:w="1000" w:type="dxa"/>
        <w:gridCol w:w="1000" w:type="dxa"/>
        <w:gridCol w:w="1000" w:type="dxa"/>
        <w:gridCol w:w="1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1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2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3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4</w:t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teplem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chladem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hlukem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Celková fyzická zátěž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trupu a páteře s převahou statické práce (manipulace s břemeny)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- zátěž malých svalových skupin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úrazu pracovníka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Pracovní doba, směnnost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vibracemi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prachem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chemickými látkami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invazivními alergeny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biologickými činiteli způsobujícími onemocnění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ionizujícím zářením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neionizujícím zářením a elektromagnetickým polem včetně laserů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Zraková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jemné motoriky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omezeném nebo uzavřeném prostoru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nevhodných pracovních polohách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Práce ve výškách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Duševní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obecného ohrožení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</w:tbl>
    <w:p/>
    <w:p>
      <w:pPr/>
      <w:r>
        <w:rPr>
          <w:sz w:val="16"/>
          <w:szCs w:val="16"/>
          <w:i w:val="1"/>
          <w:iCs w:val="1"/>
        </w:rPr>
        <w:t xml:space="preserve">Legenda: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1. Stupeň zátěže (minimální zdravotní riziko) - Faktor se při výkonu práce nevyskytuje nebo je zátěž faktorem minimální, vliv faktoru je ze zdravotního hlediska nevýznamný.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2. Stupeň zátěže (únosná míra zdravotního rizika) - Ze zdravotního hlediska je míra zátěže faktorem únosná, nepřekračuje limity stanovené předpisy, vliv faktoru je akceptovatelný pro zdravého člověka.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3. Stupeň zátěže (významná míra zdravotního rizika) - Úroveň zátěže překračuje stanovené limitní hodnoty expozice (zátěže), na pracovištích je nutná realizace náhradních technických a organizačních opatření, nelze vyloučit negativní vliv na zdraví pracovníků.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4. Stupeň zátěže (vysoká míra zdravotního rizika) - Úroveň zátěže vysoce překračuje stanovené limitní hodnoty expozice, na pracovištích musí být dodržován soubor preventivních opatření, častěji dochází k poškození zdraví.</w:t>
      </w:r>
    </w:p>
    <w:p/>
    <w:p/>
    <w:p>
      <w:pPr>
        <w:pStyle w:val="Heading2"/>
      </w:pPr>
      <w:bookmarkStart w:id="10" w:name="_Toc10"/>
      <w:r>
        <w:t>Kvalifikace k výkonu povolání</w:t>
      </w:r>
      <w:bookmarkEnd w:id="10"/>
    </w:p>
    <w:p>
      <w:pPr>
        <w:pStyle w:val="Heading3"/>
      </w:pPr>
      <w:bookmarkStart w:id="11" w:name="_Toc11"/>
      <w:r>
        <w:t>Školní vzdělání</w:t>
      </w:r>
      <w:bookmarkEnd w:id="11"/>
    </w:p>
    <w:p/>
    <w:p>
      <w:pPr>
        <w:pStyle w:val="Heading4"/>
      </w:pPr>
      <w:bookmarkStart w:id="12" w:name="_Toc12"/>
      <w:r>
        <w:t>Nejvhodnější školní přípravu poskytují obory:</w:t>
      </w:r>
      <w:bookmarkEnd w:id="12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výučním listem v oboru řezník-uzenář, řeznické a uzenářské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2956H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Řezník - uzenář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29-56-H/01</w:t>
            </w:r>
          </w:p>
        </w:tc>
      </w:tr>
    </w:tbl>
    <w:p/>
    <w:p>
      <w:pPr>
        <w:pStyle w:val="Heading4"/>
      </w:pPr>
      <w:bookmarkStart w:id="13" w:name="_Toc13"/>
      <w:r>
        <w:t>Vhodnou školní přípravu poskytují také obory:</w:t>
      </w:r>
      <w:bookmarkEnd w:id="13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výučním listem v oboru řezník-uzenář, řeznické a uzenářské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2956E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Potravinářská výroba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29-51-E/01</w:t>
            </w:r>
          </w:p>
        </w:tc>
      </w:tr>
    </w:tbl>
    <w:p/>
    <w:p>
      <w:pPr>
        <w:pStyle w:val="Heading3"/>
      </w:pPr>
      <w:bookmarkStart w:id="14" w:name="_Toc14"/>
      <w:r>
        <w:t>Další vzdělání</w:t>
      </w:r>
      <w:bookmarkEnd w:id="14"/>
    </w:p>
    <w:p>
      <w:pPr>
        <w:pStyle w:val="Heading4"/>
      </w:pPr>
      <w:bookmarkStart w:id="15" w:name="_Toc15"/>
      <w:r>
        <w:t>Profesní kvalifikace</w:t>
      </w:r>
      <w:bookmarkEnd w:id="15"/>
    </w:p>
    <w:p>
      <w:pPr>
        <w:numPr>
          <w:ilvl w:val="0"/>
          <w:numId w:val="5"/>
        </w:numPr>
      </w:pPr>
      <w:r>
        <w:rPr/>
        <w:t xml:space="preserve">Pracovník/pracovnice přepravy a ustájení jatečných zvířat (29-017-H)</w:t>
      </w:r>
    </w:p>
    <w:p>
      <w:pPr>
        <w:numPr>
          <w:ilvl w:val="0"/>
          <w:numId w:val="5"/>
        </w:numPr>
      </w:pPr>
      <w:r>
        <w:rPr/>
        <w:t xml:space="preserve">Prodavač/prodavačka výsekového masa, masných výrobků, drůbežího masa, drůbežích výrobků, králíků, zvěřiny a ryb (29-018-H)</w:t>
      </w:r>
    </w:p>
    <w:p>
      <w:pPr>
        <w:numPr>
          <w:ilvl w:val="0"/>
          <w:numId w:val="5"/>
        </w:numPr>
      </w:pPr>
      <w:r>
        <w:rPr/>
        <w:t xml:space="preserve">Pracovník/pracovnice ošetřující jatečně upravená těla jatečných zvířat a vedlejší jatečné produkty (29-020-H)</w:t>
      </w:r>
    </w:p>
    <w:p>
      <w:pPr>
        <w:numPr>
          <w:ilvl w:val="0"/>
          <w:numId w:val="5"/>
        </w:numPr>
      </w:pPr>
      <w:r>
        <w:rPr/>
        <w:t xml:space="preserve">Bourač/bouračka masa (29-021-H)</w:t>
      </w:r>
    </w:p>
    <w:p>
      <w:pPr>
        <w:numPr>
          <w:ilvl w:val="0"/>
          <w:numId w:val="5"/>
        </w:numPr>
      </w:pPr>
      <w:r>
        <w:rPr/>
        <w:t xml:space="preserve">Řezník-uzenář / řeznice-uzenářka pro výrobu masných výrobků a drůbežích masných výrobků (29-023-H)</w:t>
      </w:r>
    </w:p>
    <w:p>
      <w:pPr>
        <w:numPr>
          <w:ilvl w:val="0"/>
          <w:numId w:val="5"/>
        </w:numPr>
      </w:pPr>
      <w:r>
        <w:rPr/>
        <w:t xml:space="preserve">Pracovník/pracovnice výroby konzerv (29-024-H)</w:t>
      </w:r>
    </w:p>
    <w:p>
      <w:pPr>
        <w:numPr>
          <w:ilvl w:val="0"/>
          <w:numId w:val="5"/>
        </w:numPr>
      </w:pPr>
      <w:r>
        <w:rPr/>
        <w:t xml:space="preserve">Zpracovatel/zpracovatelka živočišných tuků (29-025-H)</w:t>
      </w:r>
    </w:p>
    <w:p>
      <w:pPr>
        <w:numPr>
          <w:ilvl w:val="0"/>
          <w:numId w:val="5"/>
        </w:numPr>
      </w:pPr>
      <w:r>
        <w:rPr/>
        <w:t xml:space="preserve">Bourač/bouračka vepřového masa (29-101-H)</w:t>
      </w:r>
    </w:p>
    <w:p>
      <w:pPr>
        <w:numPr>
          <w:ilvl w:val="0"/>
          <w:numId w:val="5"/>
        </w:numPr>
      </w:pPr>
      <w:r>
        <w:rPr/>
        <w:t xml:space="preserve">Pracovník/pracovnice pro řádné zacházení s malými jatečnými zvířaty na porážkách (29-034-H)</w:t>
      </w:r>
    </w:p>
    <w:p>
      <w:pPr>
        <w:numPr>
          <w:ilvl w:val="0"/>
          <w:numId w:val="5"/>
        </w:numPr>
      </w:pPr>
      <w:r>
        <w:rPr/>
        <w:t xml:space="preserve">Pracovník/pracovnice pro řádné zacházení s velkými jatečnými zvířaty na porážkách (29-035-H)</w:t>
      </w:r>
    </w:p>
    <w:p>
      <w:pPr>
        <w:numPr>
          <w:ilvl w:val="0"/>
          <w:numId w:val="5"/>
        </w:numPr>
      </w:pPr>
      <w:r>
        <w:rPr/>
        <w:t xml:space="preserve">Pracovník/pracovnice porážky, jatečného opracování a porcování králíků (29-006-E)</w:t>
      </w:r>
    </w:p>
    <w:p>
      <w:pPr>
        <w:numPr>
          <w:ilvl w:val="0"/>
          <w:numId w:val="5"/>
        </w:numPr>
      </w:pPr>
      <w:r>
        <w:rPr/>
        <w:t xml:space="preserve">Pracovník/pracovnice porážky, jatečného opracování a porcování drůbeže (29-022-E)</w:t>
      </w:r>
    </w:p>
    <w:p>
      <w:pPr>
        <w:numPr>
          <w:ilvl w:val="0"/>
          <w:numId w:val="5"/>
        </w:numPr>
      </w:pPr>
      <w:r>
        <w:rPr/>
        <w:t xml:space="preserve">Balič a expedient / balička a expedientka masa, drůbeže, králíků, zvěřiny a výrobků z nich (29-026-H)</w:t>
      </w:r>
    </w:p>
    <w:p/>
    <w:p/>
    <w:p>
      <w:pPr>
        <w:pStyle w:val="Heading2"/>
      </w:pPr>
      <w:bookmarkStart w:id="16" w:name="_Toc16"/>
      <w:r>
        <w:t>Kompetenční požadavky</w:t>
      </w:r>
      <w:bookmarkEnd w:id="16"/>
    </w:p>
    <w:p>
      <w:pPr>
        <w:pStyle w:val="Heading3"/>
      </w:pPr>
      <w:bookmarkStart w:id="17" w:name="_Toc17"/>
      <w:r>
        <w:t>Odborné dovednosti</w:t>
      </w:r>
      <w:bookmarkEnd w:id="17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e11.A.1090</w:t>
            </w:r>
          </w:p>
        </w:tc>
        <w:tc>
          <w:tcPr>
            <w:tcW w:w="3000" w:type="dxa"/>
          </w:tcPr>
          <w:p>
            <w:pPr/>
            <w:r>
              <w:rPr/>
              <w:t xml:space="preserve">Bourání a porcování masa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e11.A.6129</w:t>
            </w:r>
          </w:p>
        </w:tc>
        <w:tc>
          <w:tcPr>
            <w:tcW w:w="3000" w:type="dxa"/>
          </w:tcPr>
          <w:p>
            <w:pPr/>
            <w:r>
              <w:rPr/>
              <w:t xml:space="preserve">Příjem a základní evidence masa, masných výrobků, drůbežích masných výrobků a dalších výrobků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e11.A.1098</w:t>
            </w:r>
          </w:p>
        </w:tc>
        <w:tc>
          <w:tcPr>
            <w:tcW w:w="3000" w:type="dxa"/>
          </w:tcPr>
          <w:p>
            <w:pPr/>
            <w:r>
              <w:rPr/>
              <w:t xml:space="preserve">Příprava a porcování masa, masných výrobků, drůbežích masných výrobků a dalších výrobků před balením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e11.A.3301</w:t>
            </w:r>
          </w:p>
        </w:tc>
        <w:tc>
          <w:tcPr>
            <w:tcW w:w="3000" w:type="dxa"/>
          </w:tcPr>
          <w:p>
            <w:pPr/>
            <w:r>
              <w:rPr/>
              <w:t xml:space="preserve">Úprava surovin pro masnou výrobu - solení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e11.B.1050</w:t>
            </w:r>
          </w:p>
        </w:tc>
        <w:tc>
          <w:tcPr>
            <w:tcW w:w="3000" w:type="dxa"/>
          </w:tcPr>
          <w:p>
            <w:pPr/>
            <w:r>
              <w:rPr/>
              <w:t xml:space="preserve">Obsluha strojního a technologického vybavení jatečného provozu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e11.B.1054</w:t>
            </w:r>
          </w:p>
        </w:tc>
        <w:tc>
          <w:tcPr>
            <w:tcW w:w="3000" w:type="dxa"/>
          </w:tcPr>
          <w:p>
            <w:pPr/>
            <w:r>
              <w:rPr/>
              <w:t xml:space="preserve">Obsluha strojního a technologického vybavení při výrobě masných výrobků a drůbežích masných výrobků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e11.B.3302</w:t>
            </w:r>
          </w:p>
        </w:tc>
        <w:tc>
          <w:tcPr>
            <w:tcW w:w="3000" w:type="dxa"/>
          </w:tcPr>
          <w:p>
            <w:pPr/>
            <w:r>
              <w:rPr/>
              <w:t xml:space="preserve">Mělnění, míchání a výpočet spotřeby surovin pro masnou výrobu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e11.A.3303</w:t>
            </w:r>
          </w:p>
        </w:tc>
        <w:tc>
          <w:tcPr>
            <w:tcW w:w="3000" w:type="dxa"/>
          </w:tcPr>
          <w:p>
            <w:pPr/>
            <w:r>
              <w:rPr/>
              <w:t xml:space="preserve">Plnění masných výrobků a drůbežích masných výrobků do obalů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e11.A.2090</w:t>
            </w:r>
          </w:p>
        </w:tc>
        <w:tc>
          <w:tcPr>
            <w:tcW w:w="3000" w:type="dxa"/>
          </w:tcPr>
          <w:p>
            <w:pPr/>
            <w:r>
              <w:rPr/>
              <w:t xml:space="preserve">Tepelné opracování masných výrobků, drůbežích masných výrobků a dalších výrobků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e11.A.2098</w:t>
            </w:r>
          </w:p>
        </w:tc>
        <w:tc>
          <w:tcPr>
            <w:tcW w:w="3000" w:type="dxa"/>
          </w:tcPr>
          <w:p>
            <w:pPr/>
            <w:r>
              <w:rPr/>
              <w:t xml:space="preserve">Těžení a ošetření tukové tkáně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e11.B.1059</w:t>
            </w:r>
          </w:p>
        </w:tc>
        <w:tc>
          <w:tcPr>
            <w:tcW w:w="3000" w:type="dxa"/>
          </w:tcPr>
          <w:p>
            <w:pPr/>
            <w:r>
              <w:rPr/>
              <w:t xml:space="preserve">Tavení živočišných tuků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e11.B.1058</w:t>
            </w:r>
          </w:p>
        </w:tc>
        <w:tc>
          <w:tcPr>
            <w:tcW w:w="3000" w:type="dxa"/>
          </w:tcPr>
          <w:p>
            <w:pPr/>
            <w:r>
              <w:rPr/>
              <w:t xml:space="preserve">Škvaření živočišných tuků a výroba škvarků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e11.A.6123</w:t>
            </w:r>
          </w:p>
        </w:tc>
        <w:tc>
          <w:tcPr>
            <w:tcW w:w="3000" w:type="dxa"/>
          </w:tcPr>
          <w:p>
            <w:pPr/>
            <w:r>
              <w:rPr/>
              <w:t xml:space="preserve">Třídění masných výrobků a drůbežích masných výrobků v závislosti na technologii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e11.A.6112</w:t>
            </w:r>
          </w:p>
        </w:tc>
        <w:tc>
          <w:tcPr>
            <w:tcW w:w="3000" w:type="dxa"/>
          </w:tcPr>
          <w:p>
            <w:pPr/>
            <w:r>
              <w:rPr/>
              <w:t xml:space="preserve">Zacházení s jatečnými odpady a jejich likvidace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e11.A.6125</w:t>
            </w:r>
          </w:p>
        </w:tc>
        <w:tc>
          <w:tcPr>
            <w:tcW w:w="3000" w:type="dxa"/>
          </w:tcPr>
          <w:p>
            <w:pPr/>
            <w:r>
              <w:rPr/>
              <w:t xml:space="preserve">Plnění a uzavírání konzerv a polokonzerv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e11.B.1056</w:t>
            </w:r>
          </w:p>
        </w:tc>
        <w:tc>
          <w:tcPr>
            <w:tcW w:w="3000" w:type="dxa"/>
          </w:tcPr>
          <w:p>
            <w:pPr/>
            <w:r>
              <w:rPr/>
              <w:t xml:space="preserve">Chlazení a označování konzerv a polokonzerv po tepelném opracování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e11.A.6130</w:t>
            </w:r>
          </w:p>
        </w:tc>
        <w:tc>
          <w:tcPr>
            <w:tcW w:w="3000" w:type="dxa"/>
          </w:tcPr>
          <w:p>
            <w:pPr/>
            <w:r>
              <w:rPr/>
              <w:t xml:space="preserve">Balení a označování masa, masných výrobků, drůbežích masných výrobků a dalších výrobků drůbežích masných výrobků a dalších výrobků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e11.A.6124</w:t>
            </w:r>
          </w:p>
        </w:tc>
        <w:tc>
          <w:tcPr>
            <w:tcW w:w="3000" w:type="dxa"/>
          </w:tcPr>
          <w:p>
            <w:pPr/>
            <w:r>
              <w:rPr/>
              <w:t xml:space="preserve">Skladování masných výrobků a drůbežích masných výrobků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e11.D.8110</w:t>
            </w:r>
          </w:p>
        </w:tc>
        <w:tc>
          <w:tcPr>
            <w:tcW w:w="3000" w:type="dxa"/>
          </w:tcPr>
          <w:p>
            <w:pPr/>
            <w:r>
              <w:rPr/>
              <w:t xml:space="preserve">Vedení provozní dokumentace potravinářské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e11.A.5001</w:t>
            </w:r>
          </w:p>
        </w:tc>
        <w:tc>
          <w:tcPr>
            <w:tcW w:w="3000" w:type="dxa"/>
          </w:tcPr>
          <w:p>
            <w:pPr/>
            <w:r>
              <w:rPr/>
              <w:t xml:space="preserve">Provádění hygienicko-sanitační činnosti v potravinářských provozech, dodržování bezpečnostních předpisů a zásad bezpečnosti potravin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8" w:name="_Toc18"/>
      <w:r>
        <w:t>Odborné znalosti</w:t>
      </w:r>
      <w:bookmarkEnd w:id="18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c16._.0001</w:t>
            </w:r>
          </w:p>
        </w:tc>
        <w:tc>
          <w:tcPr>
            <w:tcW w:w="3000" w:type="dxa"/>
          </w:tcPr>
          <w:p>
            <w:pPr/>
            <w:r>
              <w:rPr/>
              <w:t xml:space="preserve">fyziologie a anatomie různých druhů zvířat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c11._.0074</w:t>
            </w:r>
          </w:p>
        </w:tc>
        <w:tc>
          <w:tcPr>
            <w:tcW w:w="3000" w:type="dxa"/>
          </w:tcPr>
          <w:p>
            <w:pPr/>
            <w:r>
              <w:rPr/>
              <w:t xml:space="preserve">welfare zvířat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e11._.0022</w:t>
            </w:r>
          </w:p>
        </w:tc>
        <w:tc>
          <w:tcPr>
            <w:tcW w:w="3000" w:type="dxa"/>
          </w:tcPr>
          <w:p>
            <w:pPr/>
            <w:r>
              <w:rPr/>
              <w:t xml:space="preserve">konzervárenská technologie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e11._.0021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technologie zpracování masa a výroba masných výrobků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e11._.0001</w:t>
            </w:r>
          </w:p>
        </w:tc>
        <w:tc>
          <w:tcPr>
            <w:tcW w:w="3000" w:type="dxa"/>
          </w:tcPr>
          <w:p>
            <w:pPr/>
            <w:r>
              <w:rPr/>
              <w:t xml:space="preserve">potravinářské suroviny, jejich skladování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e11._.0002</w:t>
            </w:r>
          </w:p>
        </w:tc>
        <w:tc>
          <w:tcPr>
            <w:tcW w:w="3000" w:type="dxa"/>
          </w:tcPr>
          <w:p>
            <w:pPr/>
            <w:r>
              <w:rPr/>
              <w:t xml:space="preserve">základní druhy strojů a zařízení v potravinářské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e11._.0092</w:t>
            </w:r>
          </w:p>
        </w:tc>
        <w:tc>
          <w:tcPr>
            <w:tcW w:w="3000" w:type="dxa"/>
          </w:tcPr>
          <w:p>
            <w:pPr/>
            <w:r>
              <w:rPr/>
              <w:t xml:space="preserve">hygiena potravin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e11._.0061</w:t>
            </w:r>
          </w:p>
        </w:tc>
        <w:tc>
          <w:tcPr>
            <w:tcW w:w="3000" w:type="dxa"/>
          </w:tcPr>
          <w:p>
            <w:pPr/>
            <w:r>
              <w:rPr/>
              <w:t xml:space="preserve">systémy a standardy kvality v potravinářství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e11._.0091</w:t>
            </w:r>
          </w:p>
        </w:tc>
        <w:tc>
          <w:tcPr>
            <w:tcW w:w="3000" w:type="dxa"/>
          </w:tcPr>
          <w:p>
            <w:pPr/>
            <w:r>
              <w:rPr/>
              <w:t xml:space="preserve">zásady správné hygienické a výrobní praxe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e11._.0006</w:t>
            </w:r>
          </w:p>
        </w:tc>
        <w:tc>
          <w:tcPr>
            <w:tcW w:w="3000" w:type="dxa"/>
          </w:tcPr>
          <w:p>
            <w:pPr/>
            <w:r>
              <w:rPr/>
              <w:t xml:space="preserve">řízení alergenů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e11._.0004</w:t>
            </w:r>
          </w:p>
        </w:tc>
        <w:tc>
          <w:tcPr>
            <w:tcW w:w="3000" w:type="dxa"/>
          </w:tcPr>
          <w:p>
            <w:pPr/>
            <w:r>
              <w:rPr/>
              <w:t xml:space="preserve">sanitační chemie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l24._.0018</w:t>
            </w:r>
          </w:p>
        </w:tc>
        <w:tc>
          <w:tcPr>
            <w:tcW w:w="3000" w:type="dxa"/>
          </w:tcPr>
          <w:p>
            <w:pPr/>
            <w:r>
              <w:rPr/>
              <w:t xml:space="preserve">bezpečnost práce a požární ochrana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l24._.0002</w:t>
            </w:r>
          </w:p>
        </w:tc>
        <w:tc>
          <w:tcPr>
            <w:tcW w:w="3000" w:type="dxa"/>
          </w:tcPr>
          <w:p>
            <w:pPr/>
            <w:r>
              <w:rPr/>
              <w:t xml:space="preserve">zdraví a hygiena při práci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9" w:name="_Toc19"/>
      <w:r>
        <w:t>Obecné dovednosti</w:t>
      </w:r>
      <w:bookmarkEnd w:id="19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b03</w:t>
            </w:r>
          </w:p>
        </w:tc>
        <w:tc>
          <w:tcPr>
            <w:tcW w:w="5000" w:type="dxa"/>
          </w:tcPr>
          <w:p>
            <w:pPr/>
            <w:r>
              <w:rPr/>
              <w:t xml:space="preserve">Numerická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b05</w:t>
            </w:r>
          </w:p>
        </w:tc>
        <w:tc>
          <w:tcPr>
            <w:tcW w:w="5000" w:type="dxa"/>
          </w:tcPr>
          <w:p>
            <w:pPr/>
            <w:r>
              <w:rPr/>
              <w:t xml:space="preserve">Právní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https://nsp.cz/downloads/Priloha_c10_manualu.pdf</w:t>
      </w:r>
    </w:p>
    <w:p/>
    <w:p>
      <w:pPr>
        <w:pStyle w:val="Heading3"/>
      </w:pPr>
      <w:bookmarkStart w:id="20" w:name="_Toc20"/>
      <w:r>
        <w:t>Digitální kompetence</w:t>
      </w:r>
      <w:bookmarkEnd w:id="20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1.1</w:t>
            </w:r>
          </w:p>
        </w:tc>
        <w:tc>
          <w:tcPr>
            <w:tcW w:w="5000" w:type="dxa"/>
          </w:tcPr>
          <w:p>
            <w:pPr/>
            <w:r>
              <w:rPr/>
              <w:t xml:space="preserve">Prohlížení, vyhledávání a filtrování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1.2</w:t>
            </w:r>
          </w:p>
        </w:tc>
        <w:tc>
          <w:tcPr>
            <w:tcW w:w="5000" w:type="dxa"/>
          </w:tcPr>
          <w:p>
            <w:pPr/>
            <w:r>
              <w:rPr/>
              <w:t xml:space="preserve">Hodnocení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1.3</w:t>
            </w:r>
          </w:p>
        </w:tc>
        <w:tc>
          <w:tcPr>
            <w:tcW w:w="5000" w:type="dxa"/>
          </w:tcPr>
          <w:p>
            <w:pPr/>
            <w:r>
              <w:rPr/>
              <w:t xml:space="preserve">Správa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Interakce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Sdílení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Spolupráce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2.4</w:t>
            </w:r>
          </w:p>
        </w:tc>
        <w:tc>
          <w:tcPr>
            <w:tcW w:w="5000" w:type="dxa"/>
          </w:tcPr>
          <w:p>
            <w:pPr/>
            <w:r>
              <w:rPr/>
              <w:t xml:space="preserve">Netiketa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4.4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životního prostředí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5.1</w:t>
            </w:r>
          </w:p>
        </w:tc>
        <w:tc>
          <w:tcPr>
            <w:tcW w:w="5000" w:type="dxa"/>
          </w:tcPr>
          <w:p>
            <w:pPr/>
            <w:r>
              <w:rPr/>
              <w:t xml:space="preserve">Řešení technických problémů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https://nsp.cz/downloads/Priloha_c15_manualu.pdf</w:t>
      </w:r>
    </w:p>
    <w:p/>
    <w:p>
      <w:pPr>
        <w:pStyle w:val="Heading3"/>
      </w:pPr>
      <w:bookmarkStart w:id="21" w:name="_Toc21"/>
      <w:r>
        <w:t>Měkké kompetence</w:t>
      </w:r>
      <w:bookmarkEnd w:id="21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kooperaci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orientaci na zákazníka a uspokojování zákaznických potřeb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výkonnosti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4.5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samostatnosti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zvládání stresu a zátěže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https://nsp.cz/downloads/Priloha_c9_manualu.pdf</w:t>
      </w:r>
    </w:p>
    <w:p/>
    <w:p>
      <w:pPr>
        <w:pStyle w:val="Heading2"/>
      </w:pPr>
      <w:bookmarkStart w:id="22" w:name="_Toc22"/>
      <w:r>
        <w:t>Zdravotní podmínky</w:t>
      </w:r>
      <w:bookmarkEnd w:id="22"/>
    </w:p>
    <w:p>
      <w:pPr>
        <w:pStyle w:val="Heading3"/>
      </w:pPr>
      <w:bookmarkStart w:id="23" w:name="_Toc23"/>
      <w:r>
        <w:t>Onemocnění omezující výkon povolání / specializace povolání.</w:t>
      </w:r>
      <w:bookmarkEnd w:id="23"/>
    </w:p>
    <w:p>
      <w:pPr>
        <w:numPr>
          <w:ilvl w:val="0"/>
          <w:numId w:val="5"/>
        </w:numPr>
      </w:pPr>
      <w:r>
        <w:rPr/>
        <w:t xml:space="preserve">Závažné stavy po úrazech či operacích pohybového systému</w:t>
      </w:r>
    </w:p>
    <w:p>
      <w:pPr/>
      <w:r>
        <w:rPr>
          <w:sz w:val="16"/>
          <w:szCs w:val="16"/>
          <w:i w:val="1"/>
          <w:iCs w:val="1"/>
        </w:rPr>
        <w:t xml:space="preserve">Přesné posouzení zdravotního stavu s následným doporučením nebo nedoporučením výkonu této pozice je možné pouze po konzultaci s lékařem.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C37C198B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spacing w:after="120"/>
    </w:pPr>
    <w:rPr>
      <w:sz w:val="40"/>
      <w:szCs w:val="40"/>
      <w:b w:val="1"/>
      <w:bCs w:val="1"/>
    </w:rPr>
  </w:style>
  <w:style w:type="paragraph" w:styleId="Heading2">
    <w:link w:val="Heading2Char"/>
    <w:name w:val="heading 2"/>
    <w:basedOn w:val="Normal"/>
    <w:pPr>
      <w:spacing w:after="80"/>
    </w:pPr>
    <w:rPr>
      <w:sz w:val="28"/>
      <w:szCs w:val="28"/>
      <w:b w:val="1"/>
      <w:bCs w:val="1"/>
    </w:rPr>
  </w:style>
  <w:style w:type="paragraph" w:styleId="Heading3">
    <w:link w:val="Heading3Char"/>
    <w:name w:val="heading 3"/>
    <w:basedOn w:val="Normal"/>
    <w:pPr>
      <w:spacing w:after="60"/>
    </w:pPr>
    <w:rPr>
      <w:sz w:val="24"/>
      <w:szCs w:val="24"/>
      <w:b w:val="1"/>
      <w:bCs w:val="1"/>
    </w:rPr>
  </w:style>
  <w:style w:type="paragraph" w:styleId="Heading4">
    <w:link w:val="Heading4Char"/>
    <w:name w:val="heading 4"/>
    <w:basedOn w:val="Normal"/>
    <w:pPr>
      <w:spacing w:after="6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FDV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NSP.CZ</dc:creator>
  <dc:title>Řezník a uzenář</dc:title>
  <dc:description>Řezník a uzenář zajišťuje porážku jatečných zvířat, bourání masa, výrobu masných výrobků a konzerv, zpracování živočišných tuků, balení, expedici a prodej masa a masných výrobků.</dc:description>
  <dc:subject/>
  <cp:keywords/>
  <cp:category>Povolání</cp:category>
  <cp:lastModifiedBy/>
  <dcterms:created xsi:type="dcterms:W3CDTF">2017-11-22T09:25:41+01:00</dcterms:created>
  <dcterms:modified xsi:type="dcterms:W3CDTF">2024-03-26T10:03:33+01:00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