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Elektroinženýr dispečer</w:t>
      </w:r>
      <w:bookmarkEnd w:id="1"/>
    </w:p>
    <w:p>
      <w:pPr/>
      <w:r>
        <w:rPr/>
        <w:t xml:space="preserve">Elektroinženýr dispečer zajišťuje dispečerské řízení rozsáhlých a složitých elektrotechnických výrob nebo komplexních externích montáží ucelených souborů staveb a zařízení v elektrotechnice.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Elektrotechnika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a opravy elektrotechnických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Electrical manager, Vedoucí dispečer, Koordinátor provozu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Řízení procesu tvorby operativních plánů nejnáročnější elektrotechnické výroby, externích montáží ucelených souborů staveb a zařízení.</w:t>
      </w:r>
    </w:p>
    <w:p>
      <w:pPr>
        <w:numPr>
          <w:ilvl w:val="0"/>
          <w:numId w:val="5"/>
        </w:numPr>
      </w:pPr>
      <w:r>
        <w:rPr/>
        <w:t xml:space="preserve">Optimalizace využívání výrobních, provozních a pracovních kapacit.</w:t>
      </w:r>
    </w:p>
    <w:p>
      <w:pPr>
        <w:numPr>
          <w:ilvl w:val="0"/>
          <w:numId w:val="5"/>
        </w:numPr>
      </w:pPr>
      <w:r>
        <w:rPr/>
        <w:t xml:space="preserve">Organizace průběžného sledování a kontrol plnění operativních plánů a řízení realizace potřebných změn.</w:t>
      </w:r>
    </w:p>
    <w:p>
      <w:pPr>
        <w:numPr>
          <w:ilvl w:val="0"/>
          <w:numId w:val="5"/>
        </w:numPr>
      </w:pPr>
      <w:r>
        <w:rPr/>
        <w:t xml:space="preserve">Zabezpečování plynulosti a rovnoměrnosti organizačně náročných a složitých elektrotechnických výrob a provozů se značnými požadavky na technické parametry, přesnost a spolehlivost.</w:t>
      </w:r>
    </w:p>
    <w:p>
      <w:pPr>
        <w:numPr>
          <w:ilvl w:val="0"/>
          <w:numId w:val="5"/>
        </w:numPr>
      </w:pPr>
      <w:r>
        <w:rPr/>
        <w:t xml:space="preserve">Dispečerské řízení výroby a distribuce elektřiny v distribuční soustavě.</w:t>
      </w:r>
    </w:p>
    <w:p>
      <w:pPr>
        <w:numPr>
          <w:ilvl w:val="0"/>
          <w:numId w:val="5"/>
        </w:numPr>
      </w:pPr>
      <w:r>
        <w:rPr/>
        <w:t xml:space="preserve">Spolupráce s dispečinkem provozovatele přenosové soustavy.</w:t>
      </w:r>
    </w:p>
    <w:p>
      <w:pPr>
        <w:numPr>
          <w:ilvl w:val="0"/>
          <w:numId w:val="5"/>
        </w:numPr>
      </w:pPr>
      <w:r>
        <w:rPr/>
        <w:t xml:space="preserve">Koordinace operativních výrobních a provozních plánů s ostatními úseky činnosti podniku, např. se zásobováním, expedicí, dopravou, energetikou, technickou a technologickou přípravou elektrotechnické výroby.</w:t>
      </w:r>
    </w:p>
    <w:p>
      <w:pPr>
        <w:numPr>
          <w:ilvl w:val="0"/>
          <w:numId w:val="5"/>
        </w:numPr>
      </w:pPr>
      <w:r>
        <w:rPr/>
        <w:t xml:space="preserve">Vedení příslušné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Ostatní inženýři elektrotechnici a energetici</w:t>
      </w:r>
    </w:p>
    <w:p>
      <w:pPr>
        <w:numPr>
          <w:ilvl w:val="0"/>
          <w:numId w:val="5"/>
        </w:numPr>
      </w:pPr>
      <w:r>
        <w:rPr/>
        <w:t xml:space="preserve">Inženýři energetici výroby energie</w:t>
      </w:r>
    </w:p>
    <w:p>
      <w:pPr>
        <w:numPr>
          <w:ilvl w:val="0"/>
          <w:numId w:val="5"/>
        </w:numPr>
      </w:pPr>
      <w:r>
        <w:rPr/>
        <w:t xml:space="preserve">Inženýři elektrotechnici a energetici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Inženýři elektrotechnici a energetici (CZ-ISCO 2151)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58 534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87 511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135 213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81 541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122 056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92 800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151 618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78 933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138 682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52 156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65 802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115 256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85 967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141 840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67 366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97 657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110 185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74 488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102 149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24 879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95 345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158 358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48 840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69 249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112 637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65 616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93 784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104 614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51 102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73 864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109 525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2151</w:t>
            </w:r>
          </w:p>
        </w:tc>
        <w:tc>
          <w:tcPr>
            <w:tcW w:w="2000" w:type="dxa"/>
          </w:tcPr>
          <w:p>
            <w:pPr/>
            <w:r>
              <w:rPr/>
              <w:t xml:space="preserve">Inženýři elektrotechnici a energetici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78 553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21517</w:t>
            </w:r>
          </w:p>
        </w:tc>
        <w:tc>
          <w:tcPr>
            <w:tcW w:w="2000" w:type="dxa"/>
          </w:tcPr>
          <w:p>
            <w:pPr/>
            <w:r>
              <w:rPr/>
              <w:t xml:space="preserve">Inženýři energetici výroby energie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113 112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21519</w:t>
            </w:r>
          </w:p>
        </w:tc>
        <w:tc>
          <w:tcPr>
            <w:tcW w:w="2000" w:type="dxa"/>
          </w:tcPr>
          <w:p>
            <w:pPr/>
            <w:r>
              <w:rPr/>
              <w:t xml:space="preserve">Ostatní inženýři elektrotechnici a energetici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85 117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2151</w:t>
            </w:r>
          </w:p>
        </w:tc>
        <w:tc>
          <w:tcPr>
            <w:tcW w:w="3000" w:type="dxa"/>
          </w:tcPr>
          <w:p>
            <w:pPr/>
            <w:r>
              <w:rPr/>
              <w:t xml:space="preserve">Inženýři elektrotechnici a energetici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http://data.europa.eu/esco/isco/C2151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elektrotechnika se zaměřením na ekonomiku a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2608T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energetika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3907T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elektrotechnická specializace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2609T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vojenská logistika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9108T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vojenská technika - elektrotechnická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2611T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silnoproudá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2642T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elektrotechnika a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2612T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slaboproudá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ekonomika a řízení v dopravě a spojích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3707T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doporučené - Odborná způsobilost k zajišťování úkolů v prevenci rizik BOZP dle zákona č. 309/2006 Sb., kterým se upravují další požadavky bezpečnosti a ochrany zdraví při práci v pracovněprávních vztazích a o zajištění bezpečnosti a ochrany zdraví při činnosti nebo poskytování služeb mimo pracovněprávní vztahy </w:t>
      </w:r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>
      <w:pPr>
        <w:numPr>
          <w:ilvl w:val="0"/>
          <w:numId w:val="5"/>
        </w:numPr>
      </w:pPr>
      <w:r>
        <w:rPr/>
        <w:t xml:space="preserve">povinné - Autorizace autorizovaného inženýra ČKAIT podle zákona č. 360/1992 Sb.,  o výkonu povolání autorizovaných architektů a o výkonu povolání autorizovaných inženýrů a techniků činných ve výstavbě - § 3 – 6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e81.D.3310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plnění operativních plánů elektrotechnické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e81.Z.1110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průběhu a vazeb výrobních činností v elektrotechnické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e81.Z.1410</w:t>
            </w:r>
          </w:p>
        </w:tc>
        <w:tc>
          <w:tcPr>
            <w:tcW w:w="3000" w:type="dxa"/>
          </w:tcPr>
          <w:p>
            <w:pPr/>
            <w:r>
              <w:rPr/>
              <w:t xml:space="preserve">Určování optimálního využívání výrobních a pracovních kapacit na pracovištích elektrotechnické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e81.Z.1510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operativních plánů elektrotechnické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e81.Z.1990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prací při vypracování provozní dokumentace elektrotechnické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e81.Z.2150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operativních plánů elektrotechnické výroby s ostatními útvary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e81.Z.2160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provozního úseku s ostatními útvary podniku elektrotechnické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e81.Z.1950</w:t>
            </w:r>
          </w:p>
        </w:tc>
        <w:tc>
          <w:tcPr>
            <w:tcW w:w="3000" w:type="dxa"/>
          </w:tcPr>
          <w:p>
            <w:pPr/>
            <w:r>
              <w:rPr/>
              <w:t xml:space="preserve">Komplexní dispečerské řízení elektrotechnické výroby s náročnou organizací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e81.Z.1250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Operativní řešení organizačních a provozních problémů v elektrotechnické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e81.Z.2170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mezipodnikové kooperace v elektrotechnické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veličin, vyhodnocení naměřených hodnot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e81.D.8010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Vyhotovování záznamů a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a řízení elektrotechnické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elektrotechnické materiály, vodiče, kabely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vnitřní elektrické rozvody a silnoproudá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elektrické stroje a přístroje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elektronika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e82._.0076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pro rozvod elektrické energie a jejich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práce, požární ochrana a první pomoc při úrazu elektrickým proudem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e81._.0045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pStyle w:val="Heading3"/>
      </w:pPr>
      <w:bookmarkStart w:id="21" w:name="_Toc21"/>
      <w:r>
        <w:t>Onemocnění vylučující výkon povolání / specializace povolání.e</w:t>
      </w:r>
      <w:bookmarkEnd w:id="21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1BF8258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Elektroinženýr dispečer</dc:title>
  <dc:description>Elektroinženýr dispečer zajišťuje dispečerské řízení rozsáhlých a složitých elektrotechnických výrob nebo komplexních externích montáží ucelených souborů staveb a zařízení v elektrotechnice.</dc:description>
  <dc:subject/>
  <cp:keywords/>
  <cp:category>Povolání</cp:category>
  <cp:lastModifiedBy/>
  <dcterms:created xsi:type="dcterms:W3CDTF">2017-11-22T09:09:38+01:00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