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Policista – rada</w:t>
      </w:r>
      <w:bookmarkEnd w:id="1"/>
    </w:p>
    <w:p>
      <w:pPr/>
      <w:r>
        <w:rPr/>
        <w:t xml:space="preserve">Policista – rada koordinuje, metodicky řídí a usměrňuje výkon služby v rámci jednotlivých služeb policie, útvarů policie s působností na celém území České republiky nebo územně vymezenou působností vyššího stupně, odhaluje, dokumentuje a vyšetřuje skutkově a právně nejsložitější trestnou činnost v rámci útvarů policie s působností na celém území České republiky nebo Policejního prezidia České republiky, rozvíjí kriminalistické poznání, zpracovává kriminalistické expertízy, stanovuje postupy a provádí nejnáročnější analýzy a hodnocení metod, forem a účinnosti globálních policejních opatření v rámci působnosti ředitelství služby.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policie - rada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Rada služby pro zbraně a bezpečnostní materiál, Rada služby cizinecké policie, Rada - kriminalistický expert, Rada - příslušník štábu, Rada služby pořádkové policie, Rada služby kriminální policie a vyšetřování, Rada služby dopravní policie, Rada - manažer, Rada služby pro zbraně a bezpečnostní materiál, Rada služby cizinecké policie, Rada - kriminalistický expert, Rada - příslušník štábu, Rada služby pořádkové policie, Rada služby kriminální policie a vyšetřování, Rada služby dopravní policie, Rada - manažer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Radové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33555</w:t>
            </w:r>
          </w:p>
        </w:tc>
        <w:tc>
          <w:tcPr>
            <w:tcW w:w="2000" w:type="dxa"/>
          </w:tcPr>
          <w:p>
            <w:pPr/>
            <w:r>
              <w:rPr/>
              <w:t xml:space="preserve">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Kompetenční požadavky</w:t>
      </w:r>
      <w:bookmarkEnd w:id="7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8" w:name="_Toc8"/>
      <w:r>
        <w:t>Digitální kompetence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957C2F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Policista – rada</dc:title>
  <dc:description>Policista – rada koordinuje, metodicky řídí a usměrňuje výkon služby v rámci jednotlivých služeb policie, útvarů policie s působností na celém území České republiky nebo územně vymezenou působností vyššího stupně, odhaluje, dokumentuje a vyšetřuje skutkově a právně nejsložitější trestnou činnost v rámci útvarů policie s působností na celém území České republiky nebo Policejního prezidia České republiky, rozvíjí kriminalistické poznání, zpracovává kriminalistické expertízy, stanovuje postupy a provádí nejnáročnější analýzy a hodnocení metod, forem a účinnosti globálních policejních opatření v rámci působnosti ředitelství služby.</dc:description>
  <dc:subject/>
  <cp:keywords/>
  <cp:category>Povolání</cp:category>
  <cp:lastModifiedBy/>
  <dcterms:created xsi:type="dcterms:W3CDTF">2017-11-22T09:15:25+01:00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