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Prodavač</w:t>
      </w:r>
      <w:bookmarkEnd w:id="1"/>
    </w:p>
    <w:p>
      <w:pPr/>
      <w:r>
        <w:rPr/>
        <w:t xml:space="preserve">Prodavač vykonává prodejní a pokladní činnosti v oblasti prodeje zboží při použití vhodného vybavení a systémů ve spojení se zákazníky a dodavateli.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prodeje,  Pracovník obchodního provozu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přípravy a úpravy zboží k prodeji podle specifikace prodávaného zboží.</w:t>
      </w:r>
    </w:p>
    <w:p>
      <w:pPr>
        <w:numPr>
          <w:ilvl w:val="0"/>
          <w:numId w:val="5"/>
        </w:numPr>
      </w:pPr>
      <w:r>
        <w:rPr/>
        <w:t xml:space="preserve">Práce na pokladních systémech.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Uzavírání prodejních transakcí o zboží a službách se zákazníkem.</w:t>
      </w:r>
    </w:p>
    <w:p>
      <w:pPr>
        <w:numPr>
          <w:ilvl w:val="0"/>
          <w:numId w:val="5"/>
        </w:numPr>
      </w:pPr>
      <w:r>
        <w:rPr/>
        <w:t xml:space="preserve">Příjem zboží a zajištění kontroly při přejímce.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 na nákup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Prodavači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Prodavači v prodejnách (CZ-ISCO 5223)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Prodavač/prodavačka (66-003-H)</w:t>
      </w:r>
    </w:p>
    <w:p>
      <w:pPr>
        <w:numPr>
          <w:ilvl w:val="0"/>
          <w:numId w:val="5"/>
        </w:numPr>
      </w:pPr>
      <w:r>
        <w:rPr/>
        <w:t xml:space="preserve">Prodejce/prodejkyně v zahradním centru (66-040-H)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poskytování doplňkových služeb spojených s prodejem a odběrem zboží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zboží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evidence a záznamů v oblasti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např. záručních listů, paragonů a příprava příslušných dokumentů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obchodně provozní jednotce a výkladních skříních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A974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Prodavač</dc:title>
  <dc:description>Prodavač vykonává prodejní a pokladní činnosti v oblasti prodeje zboží při použití vhodného vybavení a systémů ve spojení se zákazníky a dodavateli.</dc:description>
  <dc:subject/>
  <cp:keywords/>
  <cp:category>Povolání</cp:category>
  <cp:lastModifiedBy/>
  <dcterms:created xsi:type="dcterms:W3CDTF">2017-11-22T09:30:42+01:00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