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</w:t>
      </w:r>
      <w:bookmarkEnd w:id="1"/>
    </w:p>
    <w:p>
      <w:pPr/>
      <w:r>
        <w:rPr/>
        <w:t xml:space="preserve">Chemik provádí činnosti související s chemickou výrobou a vstupní, mezioperační a výstupní kontrolou technologického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kontrola kvalitativních parametrů materiálových a energetických proudů souvisejících s chemickou výrobou.</w:t>
      </w:r>
    </w:p>
    <w:p>
      <w:pPr>
        <w:numPr>
          <w:ilvl w:val="0"/>
          <w:numId w:val="5"/>
        </w:numPr>
      </w:pPr>
      <w:r>
        <w:rPr/>
        <w:t xml:space="preserve">Obsluha dílčích i komplexních zařízení jednotlivých chemických procesů ve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pro zpracování chemikálií drcením, mícháním, teplem, filtrováním a destilací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chemikálií drcením, mícháním, teplem, filtrováním a destilací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Chemik/chemička pro vzorkování (28-083-H)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EC82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</dc:title>
  <dc:description>Chemik provádí činnosti související s chemickou výrobou a vstupní, mezioperační a výstupní kontrolou technologického procesu.</dc:description>
  <dc:subject/>
  <cp:keywords/>
  <cp:category>Povolání</cp:category>
  <cp:lastModifiedBy/>
  <dcterms:created xsi:type="dcterms:W3CDTF">2017-11-22T09:30:57+01:00</dcterms:created>
  <dcterms:modified xsi:type="dcterms:W3CDTF">2019-02-28T12:59:42+01:00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