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prádelny</w:t>
      </w:r>
      <w:bookmarkEnd w:id="1"/>
    </w:p>
    <w:p>
      <w:pPr/>
      <w:r>
        <w:rPr/>
        <w:t xml:space="preserve">Mistr prádelny provádí operativní řízení a organizaci práce pracovního týmu při výkonu služby praní a pronájmu textilního prádla, oděvů a jiných příbuzných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Laundry supervisor, Laundry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dělby práce, cílené rozdělení úkolů v rámci pracovního týmu.</w:t>
      </w:r>
    </w:p>
    <w:p>
      <w:pPr>
        <w:numPr>
          <w:ilvl w:val="0"/>
          <w:numId w:val="5"/>
        </w:numPr>
      </w:pPr>
      <w:r>
        <w:rPr/>
        <w:t xml:space="preserve">Operativní řízení činnosti prádelny včetně přesunů pracovníků dle okamžitých potřeb provozu.</w:t>
      </w:r>
    </w:p>
    <w:p>
      <w:pPr>
        <w:numPr>
          <w:ilvl w:val="0"/>
          <w:numId w:val="5"/>
        </w:numPr>
      </w:pPr>
      <w:r>
        <w:rPr/>
        <w:t xml:space="preserve">Sledování vnitropodnikových informačních systémů při plnění úkolů a termínů zhotovení zakázek v prádelně včetně přípravy zakázek dle rozvozního plánu logistiky svozu a rozvozu prádla.</w:t>
      </w:r>
    </w:p>
    <w:p>
      <w:pPr>
        <w:numPr>
          <w:ilvl w:val="0"/>
          <w:numId w:val="5"/>
        </w:numPr>
      </w:pPr>
      <w:r>
        <w:rPr/>
        <w:t xml:space="preserve">Rozhodování o vhodném technologickém postupu praní prádla, oděvů a jiných výrobků.</w:t>
      </w:r>
    </w:p>
    <w:p>
      <w:pPr>
        <w:numPr>
          <w:ilvl w:val="0"/>
          <w:numId w:val="5"/>
        </w:numPr>
      </w:pPr>
      <w:r>
        <w:rPr/>
        <w:t xml:space="preserve">Zajišťování technologické kázně a předepsané kvality praní prádla, oděvů a jiných výrobků a provádění operativních zásahů do technologického procesu.</w:t>
      </w:r>
    </w:p>
    <w:p>
      <w:pPr>
        <w:numPr>
          <w:ilvl w:val="0"/>
          <w:numId w:val="5"/>
        </w:numPr>
      </w:pPr>
      <w:r>
        <w:rPr/>
        <w:t xml:space="preserve">Operační, mezioperační, namátková a výstupní kontrola kvality prováděné služby a vyhodnocování možných příčin snížené kvality služby.</w:t>
      </w:r>
    </w:p>
    <w:p>
      <w:pPr>
        <w:numPr>
          <w:ilvl w:val="0"/>
          <w:numId w:val="5"/>
        </w:numPr>
      </w:pPr>
      <w:r>
        <w:rPr/>
        <w:t xml:space="preserve">Navrhování a vytváření plánů úspor energií, surovin a emisí škodlivých látek do životního prostředí.</w:t>
      </w:r>
    </w:p>
    <w:p>
      <w:pPr>
        <w:numPr>
          <w:ilvl w:val="0"/>
          <w:numId w:val="5"/>
        </w:numPr>
      </w:pPr>
      <w:r>
        <w:rPr/>
        <w:t xml:space="preserve">Průběžná kontrola dodržování zásad ochrany životního prostředí a vedení příslušné evidence.</w:t>
      </w:r>
    </w:p>
    <w:p>
      <w:pPr>
        <w:numPr>
          <w:ilvl w:val="0"/>
          <w:numId w:val="5"/>
        </w:numPr>
      </w:pPr>
      <w:r>
        <w:rPr/>
        <w:t xml:space="preserve">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Kontrola dodržování zásad bezpečnosti práce a ochrany zdraví při práci, protipožární ochrany a ochrany životního prostředí a navrhování nápravných opatření.</w:t>
      </w:r>
    </w:p>
    <w:p>
      <w:pPr>
        <w:numPr>
          <w:ilvl w:val="0"/>
          <w:numId w:val="5"/>
        </w:numPr>
      </w:pPr>
      <w:r>
        <w:rPr/>
        <w:t xml:space="preserve">Vyřizování reklamací ze strany zákazníků a komunikace s nespokojeným zákazníkem v případě sporu.</w:t>
      </w:r>
    </w:p>
    <w:p>
      <w:pPr>
        <w:numPr>
          <w:ilvl w:val="0"/>
          <w:numId w:val="5"/>
        </w:numPr>
      </w:pPr>
      <w:r>
        <w:rPr/>
        <w:t xml:space="preserve">Zaučování, zvyšování znalostí a motivace zaměstnanců v pracovním týmu.</w:t>
      </w:r>
    </w:p>
    <w:p>
      <w:pPr>
        <w:numPr>
          <w:ilvl w:val="0"/>
          <w:numId w:val="5"/>
        </w:numPr>
      </w:pPr>
      <w:r>
        <w:rPr/>
        <w:t xml:space="preserve">Evidence docházky zaměstnanců a spolupráce se mzdovou účtárnou společnosti.</w:t>
      </w:r>
    </w:p>
    <w:p>
      <w:pPr>
        <w:numPr>
          <w:ilvl w:val="0"/>
          <w:numId w:val="5"/>
        </w:numPr>
      </w:pPr>
      <w:r>
        <w:rPr/>
        <w:t xml:space="preserve">Organizace svozu znečištěných zakázek ze sběrných míst, dohled nad prováděním hygienicko-sanitačního zajištění vozidel a přepravních kontejnerů.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ostatní výrobě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Technik/technička prádelny (31-067-M)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technologického postupu žehlení, mandlování a tvarování prádla, oděvů a jiných výrobků a obsluha strojů technologických zařízení pro vkládání, žehlení, mandlování a tvarování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prádla, oděvů a jiných výrobků a obsluha balicího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technologického postupu odvodňování a obsluha odvodňovacích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technologického postupu sušení a rozvolňování a obsluha sušicích a rozvolňovacích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i31.A.8219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docházky zaměstnanců a vyplňování podkladů pro mzdovou účtárnu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reklamačního řízení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a příprava základních účetních podkladů pro finanční účtárnu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jiných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elektronických registračních a značkovacích systémů, označování zakázek elektronickým čipem a vedení příslušné evidence a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zakázek podle sortimentního zařazení zakázky, druhu materiálu, stupně zašpinění, stálosti vybarvení, způsobu žehlení, mandlování nebo tvarování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 a další vzdělávání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vážení a značení prádla, oděvů a jiných příbuzných výrobků, identifikace skrytých i zjevných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technologické vody a páry, obsluha technologických zařízení pro úpravu vody a výrobu páry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Určení technologického postupu praní a obsluha kontinuálních a diskontinuálních pracích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skvrn a zašpinění, volba technologického postupu detašování skvrn, příprava detašovacích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a roztoků pracích a pomocných prostředků pro procesy předpírky, praní a textilních úprav a obsluha dávkovacích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prací a pomocné prostředky pro úpravu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detašování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spotřebitelské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textilu, kůže,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6BDE1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prádelny</dc:title>
  <dc:description>Mistr prádelny provádí operativní řízení a organizaci práce pracovního týmu při výkonu služby praní a pronájmu textilního prádla, oděvů a jiných příbuzných výrobků.</dc:description>
  <dc:subject/>
  <cp:keywords/>
  <cp:category>Specializace</cp:category>
  <cp:lastModifiedBy/>
  <dcterms:created xsi:type="dcterms:W3CDTF">2017-11-22T09:24:33+01:00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