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plánovač</w:t>
      </w:r>
      <w:bookmarkEnd w:id="1"/>
    </w:p>
    <w:p>
      <w:pPr/>
      <w:r>
        <w:rPr/>
        <w:t xml:space="preserve"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dispečer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Příprava šaržové výrobní dokumentace a výrobního příkazu.</w:t>
      </w:r>
    </w:p>
    <w:p>
      <w:pPr>
        <w:numPr>
          <w:ilvl w:val="0"/>
          <w:numId w:val="5"/>
        </w:numPr>
      </w:pPr>
      <w:r>
        <w:rPr/>
        <w:t xml:space="preserve">Kontrola stavu zásob materiálů propuštěných do výroby.</w:t>
      </w:r>
    </w:p>
    <w:p>
      <w:pPr>
        <w:numPr>
          <w:ilvl w:val="0"/>
          <w:numId w:val="5"/>
        </w:numPr>
      </w:pPr>
      <w:r>
        <w:rPr/>
        <w:t xml:space="preserve">Spolupráce na řešení nedokončené výroby a odchylek.</w:t>
      </w:r>
    </w:p>
    <w:p>
      <w:pPr>
        <w:numPr>
          <w:ilvl w:val="0"/>
          <w:numId w:val="5"/>
        </w:numPr>
      </w:pPr>
      <w:r>
        <w:rPr/>
        <w:t xml:space="preserve">Monitorování výkonů linek.</w:t>
      </w:r>
    </w:p>
    <w:p>
      <w:pPr>
        <w:numPr>
          <w:ilvl w:val="0"/>
          <w:numId w:val="5"/>
        </w:numPr>
      </w:pPr>
      <w:r>
        <w:rPr/>
        <w:t xml:space="preserve">Stanovování spotřeby práce na jednotku výroby.</w:t>
      </w:r>
    </w:p>
    <w:p>
      <w:pPr>
        <w:numPr>
          <w:ilvl w:val="0"/>
          <w:numId w:val="5"/>
        </w:numPr>
      </w:pPr>
      <w:r>
        <w:rPr/>
        <w:t xml:space="preserve">Vyhodnocování šarží produktů.</w:t>
      </w:r>
    </w:p>
    <w:p>
      <w:pPr>
        <w:numPr>
          <w:ilvl w:val="0"/>
          <w:numId w:val="5"/>
        </w:numPr>
      </w:pPr>
      <w:r>
        <w:rPr/>
        <w:t xml:space="preserve">Zpracování kalkulací a kontrola norem spotřeby surovin na základě dlouhodobých výsledků.</w:t>
      </w:r>
    </w:p>
    <w:p>
      <w:pPr>
        <w:numPr>
          <w:ilvl w:val="0"/>
          <w:numId w:val="5"/>
        </w:numPr>
      </w:pPr>
      <w:r>
        <w:rPr/>
        <w:t xml:space="preserve">Zajišťování pomůcek pro dodržení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1254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plánovač</dc:title>
  <dc:description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dc:description>
  <dc:subject/>
  <cp:keywords/>
  <cp:category>Specializace</cp:category>
  <cp:lastModifiedBy/>
  <dcterms:created xsi:type="dcterms:W3CDTF">2017-11-22T09:35:42+01:00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