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projektant pro automatickou identifikaci (RFID)</w:t>
      </w:r>
      <w:bookmarkEnd w:id="1"/>
    </w:p>
    <w:p>
      <w:pPr/>
      <w:r>
        <w:rPr/>
        <w:t xml:space="preserve">Samostatný elektrotechnik projektant pro automatickou identifikaci zpracovává projektovou dokumentaci pro automatickou identifikaci (RFID) potřebnou v jednotlivých fázích přípravy a realizace projektu, dále provádí autorský dozor při realizaci a vykonává odborné projektové práce při zpracování projektů.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Projektant systémů pro bezkontaktní identifikaci, System designer for RFID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elektrotechnik projektant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elektrotechnik projektant měřících přístrojů, Samostatný elektrotechnik projektant pro automatickou identifikaci (RFID), Samostatný elektrotechnik projektant pro automatickou identifikaci (RFID)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projektování aplikací pro automatickou identifikaci.</w:t>
      </w:r>
    </w:p>
    <w:p>
      <w:pPr>
        <w:numPr>
          <w:ilvl w:val="0"/>
          <w:numId w:val="5"/>
        </w:numPr>
      </w:pPr>
      <w:r>
        <w:rPr/>
        <w:t xml:space="preserve">Provádění autorského dozoru při realizaci projektu.</w:t>
      </w:r>
    </w:p>
    <w:p>
      <w:pPr>
        <w:numPr>
          <w:ilvl w:val="0"/>
          <w:numId w:val="5"/>
        </w:numPr>
      </w:pPr>
      <w:r>
        <w:rPr/>
        <w:t xml:space="preserve">Zajišťování technologické přípravy výroby a montáže.</w:t>
      </w:r>
    </w:p>
    <w:p>
      <w:pPr>
        <w:numPr>
          <w:ilvl w:val="0"/>
          <w:numId w:val="5"/>
        </w:numPr>
      </w:pPr>
      <w:r>
        <w:rPr/>
        <w:t xml:space="preserve">Vyhodnocování a měření elektrických veličin číslicovými nebo analogovými měřicími přístroji.</w:t>
      </w:r>
    </w:p>
    <w:p>
      <w:pPr>
        <w:numPr>
          <w:ilvl w:val="0"/>
          <w:numId w:val="5"/>
        </w:numPr>
      </w:pPr>
      <w:r>
        <w:rPr/>
        <w:t xml:space="preserve">Vypracování technické dokumentace a schématu instalovaného systému pro automatickou identifikaci a bezkontaktní komunikaci.</w:t>
      </w:r>
    </w:p>
    <w:p>
      <w:pPr>
        <w:numPr>
          <w:ilvl w:val="0"/>
          <w:numId w:val="5"/>
        </w:numPr>
      </w:pPr>
      <w:r>
        <w:rPr/>
        <w:t xml:space="preserve">Konzultační a poradenská činnost v oblasti provozu, údržby a oprav telekomunikačních systémů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elektrotechnik projektant / samostatná elektrotechnička projektantka pro automatickou identifikaci RFID (26-046-R)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e82.D.1803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bleskem a přepětím (LPS)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projektové dokumentace, dokladových částí projektů a technických výpočtů pro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e81.C.1431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Konzultační a poradenské činnosti v oblasti provozu, údržby a oprav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a projednávání přípravných dokumentací a el. projektů včetně změn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při navrhování aplikace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i33.Z.2016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projektových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technologické přípravy výroby a montáže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jejich parametrů, vyhodnocování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 v oblasti RFID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e81.D.9054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testování elektrických nebo elektronických zařízení automatické identifikace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0FC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projektant pro automatickou identifikaci (RFID)</dc:title>
  <dc:description>Samostatný elektrotechnik projektant pro automatickou identifikaci zpracovává projektovou dokumentaci pro automatickou identifikaci (RFID) potřebnou v jednotlivých fázích přípravy a realizace projektu, dále provádí autorský dozor při realizaci a vykonává odborné projektové práce při zpracování projektů.</dc:description>
  <dc:subject/>
  <cp:keywords/>
  <cp:category>Specializace</cp:category>
  <cp:lastModifiedBy/>
  <dcterms:created xsi:type="dcterms:W3CDTF">2017-11-22T09:27:24+01:00</dcterms:created>
  <dcterms:modified xsi:type="dcterms:W3CDTF">2019-02-27T14:32:07+01:00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