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pro zakládání - vrtané piloty, beranidla a vytahovače</w:t>
      </w:r>
      <w:bookmarkEnd w:id="1"/>
    </w:p>
    <w:p>
      <w:pPr/>
      <w:r>
        <w:rPr/>
        <w:t xml:space="preserve">Obsluha stavebních strojů pro zakládání - vrtané piloty, beranidla a vytahovače obsluhuje vrtnou soupravu pro pilotáž a mikropilotáž, beranidlo pilot, štětovnic a vytahovač štětovnic.</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stavebních strojů pro hlubinné zakládání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požadované práce.</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Kontrola provedené práce po etapách dle projektové dokumentace – výkres umístění pilot.</w:t>
      </w:r>
    </w:p>
    <w:p>
      <w:pPr>
        <w:numPr>
          <w:ilvl w:val="0"/>
          <w:numId w:val="5"/>
        </w:numPr>
      </w:pPr>
      <w:r>
        <w:rPr/>
        <w:t xml:space="preserve">Ošetření a údržba strojů a nástrojů po skončení práce.</w:t>
      </w:r>
    </w:p>
    <w:p>
      <w:pPr>
        <w:numPr>
          <w:ilvl w:val="0"/>
          <w:numId w:val="5"/>
        </w:numPr>
      </w:pPr>
      <w:r>
        <w:rPr/>
        <w:t xml:space="preserve">Vedení technické dokumentace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2366E</w:t>
            </w:r>
          </w:p>
        </w:tc>
      </w:tr>
      <w:tr>
        <w:trPr/>
        <w:tc>
          <w:tcPr>
            <w:tcW w:w="2000" w:type="dxa"/>
          </w:tcPr>
          <w:p>
            <w:pPr>
              <w:jc w:val="center"/>
            </w:pPr>
            <w:r>
              <w:rPr/>
              <w:t xml:space="preserve">RVP</w:t>
            </w:r>
          </w:p>
        </w:tc>
        <w:tc>
          <w:tcPr>
            <w:tcW w:w="5000" w:type="dxa"/>
          </w:tcPr>
          <w:p>
            <w:pPr/>
            <w:r>
              <w:rPr/>
              <w:t xml:space="preserve">Strojní mechanik</w:t>
            </w:r>
          </w:p>
        </w:tc>
        <w:tc>
          <w:tcPr>
            <w:tcW w:w="2000" w:type="dxa"/>
          </w:tcPr>
          <w:p>
            <w:pPr>
              <w:jc w:val="center"/>
            </w:pPr>
            <w:r>
              <w:rPr/>
              <w:t xml:space="preserve">23-51-H/01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g12.B.5628</w:t>
            </w:r>
          </w:p>
        </w:tc>
        <w:tc>
          <w:tcPr>
            <w:tcW w:w="3000" w:type="dxa"/>
          </w:tcPr>
          <w:p>
            <w:pPr/>
            <w:r>
              <w:rPr/>
              <w:t xml:space="preserve">Obsluha pilotovací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g11.D.2044</w:t>
            </w:r>
          </w:p>
        </w:tc>
        <w:tc>
          <w:tcPr>
            <w:tcW w:w="3000" w:type="dxa"/>
          </w:tcPr>
          <w:p>
            <w:pPr/>
            <w:r>
              <w:rPr/>
              <w:t xml:space="preserve">Volba pracovního postupu a metody vrtání nebo použití vhodných pilotů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g12.D.2592</w:t>
            </w:r>
          </w:p>
        </w:tc>
        <w:tc>
          <w:tcPr>
            <w:tcW w:w="3000" w:type="dxa"/>
          </w:tcPr>
          <w:p>
            <w:pPr/>
            <w:r>
              <w:rPr/>
              <w:t xml:space="preserve">Orientace v technických podkladech pro obsluhu zařízení pro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d13.B.0001</w:t>
            </w:r>
          </w:p>
        </w:tc>
        <w:tc>
          <w:tcPr>
            <w:tcW w:w="3000" w:type="dxa"/>
          </w:tcPr>
          <w:p>
            <w:pPr/>
            <w:r>
              <w:rPr/>
              <w:t xml:space="preserve">Ošetřování a údržba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d11.B.2032</w:t>
            </w:r>
          </w:p>
        </w:tc>
        <w:tc>
          <w:tcPr>
            <w:tcW w:w="3000" w:type="dxa"/>
          </w:tcPr>
          <w:p>
            <w:pPr/>
            <w:r>
              <w:rPr/>
              <w:t xml:space="preserve">Řízení a 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g12.B.5630</w:t>
            </w:r>
          </w:p>
        </w:tc>
        <w:tc>
          <w:tcPr>
            <w:tcW w:w="3000" w:type="dxa"/>
          </w:tcPr>
          <w:p>
            <w:pPr/>
            <w:r>
              <w:rPr/>
              <w:t xml:space="preserve">Sestavení pracovního zařízení podle hloubky a šířky vrtu nebo beraněné piloty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g12.B.5631</w:t>
            </w:r>
          </w:p>
        </w:tc>
        <w:tc>
          <w:tcPr>
            <w:tcW w:w="3000" w:type="dxa"/>
          </w:tcPr>
          <w:p>
            <w:pPr/>
            <w:r>
              <w:rPr/>
              <w:t xml:space="preserve">Sestavení pracovního zařízení pro vytahování beraněných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g12._.0004</w:t>
            </w:r>
          </w:p>
        </w:tc>
        <w:tc>
          <w:tcPr>
            <w:tcW w:w="3000" w:type="dxa"/>
          </w:tcPr>
          <w:p>
            <w:pPr/>
            <w:r>
              <w:rPr/>
              <w:t xml:space="preserve">principy obsluhy beranidel pilotů, štětovnic a vytahovačů štětovnic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d11._.0025</w:t>
            </w:r>
          </w:p>
        </w:tc>
        <w:tc>
          <w:tcPr>
            <w:tcW w:w="3000" w:type="dxa"/>
          </w:tcPr>
          <w:p>
            <w:pPr/>
            <w:r>
              <w:rPr/>
              <w:t xml:space="preserve">technologie vrtných prací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d12._.0001</w:t>
            </w:r>
          </w:p>
        </w:tc>
        <w:tc>
          <w:tcPr>
            <w:tcW w:w="3000" w:type="dxa"/>
          </w:tcPr>
          <w:p>
            <w:pPr/>
            <w:r>
              <w:rPr/>
              <w:t xml:space="preserve">technologie oprav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38F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pro zakládání - vrtané piloty, beranidla a vytahovače</dc:title>
  <dc:description>Obsluha stavebních strojů pro zakládání - vrtané piloty, beranidla a vytahovače obsluhuje vrtnou soupravu pro pilotáž a mikropilotáž, beranidlo pilot, štětovnic a vytahovač štětovnic.</dc:description>
  <dc:subject/>
  <cp:keywords/>
  <cp:category>Specializace</cp:category>
  <cp:lastModifiedBy/>
  <dcterms:created xsi:type="dcterms:W3CDTF">2017-11-22T09:17:22+01:00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