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včel, zpracovatel včelích produktů</w:t>
      </w:r>
      <w:bookmarkEnd w:id="1"/>
    </w:p>
    <w:p>
      <w:pPr/>
      <w:r>
        <w:rPr/>
        <w:t xml:space="preserve"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Zajištění dobrého zdravotního stavu včelstev včetně diagnostiky.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Rozmnožování včelstev.</w:t>
      </w:r>
    </w:p>
    <w:p>
      <w:pPr>
        <w:numPr>
          <w:ilvl w:val="0"/>
          <w:numId w:val="5"/>
        </w:numPr>
      </w:pPr>
      <w:r>
        <w:rPr/>
        <w:t xml:space="preserve">Chov včelích matek.</w:t>
      </w:r>
    </w:p>
    <w:p>
      <w:pPr>
        <w:numPr>
          <w:ilvl w:val="0"/>
          <w:numId w:val="5"/>
        </w:numPr>
      </w:pPr>
      <w:r>
        <w:rPr/>
        <w:t xml:space="preserve">Údržba a drobné opravy včelařských zařízení a vybavení.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>
      <w:pPr>
        <w:numPr>
          <w:ilvl w:val="0"/>
          <w:numId w:val="5"/>
        </w:numPr>
      </w:pPr>
      <w:r>
        <w:rPr/>
        <w:t xml:space="preserve">Zabezpečení opylovací činnosti včel.</w:t>
      </w:r>
    </w:p>
    <w:p>
      <w:pPr>
        <w:numPr>
          <w:ilvl w:val="0"/>
          <w:numId w:val="5"/>
        </w:numPr>
      </w:pPr>
      <w:r>
        <w:rPr/>
        <w:t xml:space="preserve">Získávání a úpravování včelích produktů a výrobků z nich včetně balení a expedice.</w:t>
      </w:r>
    </w:p>
    <w:p>
      <w:pPr>
        <w:numPr>
          <w:ilvl w:val="0"/>
          <w:numId w:val="5"/>
        </w:numPr>
      </w:pPr>
      <w:r>
        <w:rPr/>
        <w:t xml:space="preserve"/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188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včel, zpracovatel včelích produktů</dc:title>
  <dc:description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dc:description>
  <dc:subject/>
  <cp:keywords/>
  <cp:category>Povolání</cp:category>
  <cp:lastModifiedBy/>
  <dcterms:created xsi:type="dcterms:W3CDTF">2017-11-22T09:36:20+01:00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