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malé zemědělské mechanizace</w:t>
      </w:r>
      <w:bookmarkEnd w:id="1"/>
    </w:p>
    <w:p>
      <w:pPr/>
      <w:r>
        <w:rPr/>
        <w:t xml:space="preserve">Opravář malé zemědělské mechanizace udržuje a opravuje malou mechanizaci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malé zemědělské mechanizace.</w:t>
      </w:r>
    </w:p>
    <w:p>
      <w:pPr>
        <w:numPr>
          <w:ilvl w:val="0"/>
          <w:numId w:val="5"/>
        </w:numPr>
      </w:pPr>
      <w:r>
        <w:rPr/>
        <w:t xml:space="preserve">Diagnostika malé zemědělské mechanizace.</w:t>
      </w:r>
    </w:p>
    <w:p>
      <w:pPr>
        <w:numPr>
          <w:ilvl w:val="0"/>
          <w:numId w:val="5"/>
        </w:numPr>
      </w:pPr>
      <w:r>
        <w:rPr/>
        <w:t xml:space="preserve">Opravy a seřizování malé zemědělské mechanizace.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T.</w:t>
      </w:r>
    </w:p>
    <w:p>
      <w:pPr>
        <w:numPr>
          <w:ilvl w:val="0"/>
          <w:numId w:val="5"/>
        </w:numPr>
      </w:pPr>
      <w:r>
        <w:rPr/>
        <w:t xml:space="preserve">Ruční obrábění technických materiálů.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malé zemědělské mechanizaci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66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malé zemědělské mechanizace</dc:title>
  <dc:description>Opravář malé zemědělské mechanizace udržuje a opravuje malou mechanizaci pro zemědělskou výrobu.</dc:description>
  <dc:subject/>
  <cp:keywords/>
  <cp:category>Specializace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