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zahradnické výroby</w:t>
      </w:r>
      <w:bookmarkEnd w:id="1"/>
    </w:p>
    <w:p>
      <w:pPr/>
      <w:r>
        <w:rPr/>
        <w:t xml:space="preserve">Samostatný technik zahradnické výroby koordinuje a zajišťuje proces výroby v květinářském, ovocnářském, zelinářském, sadovnickém i školkařském oboru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Florista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 projednávání obchodních smluv.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zajišťování produkce zeleniny polní či rychlené.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Organizace a řízení produkce sadby,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>
      <w:pPr>
        <w:numPr>
          <w:ilvl w:val="0"/>
          <w:numId w:val="5"/>
        </w:numPr>
      </w:pPr>
      <w:r>
        <w:rPr/>
        <w:t xml:space="preserve">Tvorba návrhů a realizace projektů výzdoby interiérů a exteriérů včetně kalkulace nákladů.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Zavádění nových kultur do zahradnické výroby.</w:t>
      </w:r>
    </w:p>
    <w:p>
      <w:pPr>
        <w:numPr>
          <w:ilvl w:val="0"/>
          <w:numId w:val="5"/>
        </w:numPr>
      </w:pPr>
      <w:r>
        <w:rPr/>
        <w:t xml:space="preserve">Zpracovávání plánů zahradnické výroby,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Zpracovávání návrhů a realizace výstav a floristických expozicí.</w:t>
      </w:r>
    </w:p>
    <w:p>
      <w:pPr>
        <w:numPr>
          <w:ilvl w:val="0"/>
          <w:numId w:val="5"/>
        </w:numPr>
      </w:pPr>
      <w:r>
        <w:rPr/>
        <w:t xml:space="preserve">Konzultační a specializační poradenská činnost.</w:t>
      </w:r>
    </w:p>
    <w:p>
      <w:pPr>
        <w:numPr>
          <w:ilvl w:val="0"/>
          <w:numId w:val="5"/>
        </w:numPr>
      </w:pPr>
      <w:r>
        <w:rPr/>
        <w:t xml:space="preserve">Řízení prodeje zahradnických produktů.</w:t>
      </w:r>
    </w:p>
    <w:p>
      <w:pPr>
        <w:numPr>
          <w:ilvl w:val="0"/>
          <w:numId w:val="5"/>
        </w:numPr>
      </w:pPr>
      <w:r>
        <w:rPr/>
        <w:t xml:space="preserve">Výběr a zajišťování osiv, hnojiv a dalších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množení rostlin (41-115-N)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Rozpracovávání plánů jednotlivých úseků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a činností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 a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c13.D.7556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řešení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A70F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zahradnické výroby</dc:title>
  <dc:description>Samostatný technik zahradnické výroby koordinuje a zajišťuje proces výroby v květinářském, ovocnářském, zelinářském, sadovnickém i školkařském oboru činnosti.</dc:description>
  <dc:subject/>
  <cp:keywords/>
  <cp:category>Povolání</cp:category>
  <cp:lastModifiedBy/>
  <dcterms:created xsi:type="dcterms:W3CDTF">2017-11-22T09:40:48+01:00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