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Nástrojaři a příbuzní pracovníci (CZ-ISCO 7222)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7" w:name="_Toc7"/>
      <w:r>
        <w:t>Elektromechanici (CZ-ISCO 7412)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7" w:name="_Toc17"/>
      <w:r>
        <w:t>Legislativní požadavky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62AF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