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zařízení pro ochranu vod</w:t>
      </w:r>
      <w:bookmarkEnd w:id="1"/>
    </w:p>
    <w:p>
      <w:pPr/>
      <w:r>
        <w:rPr/>
        <w:t xml:space="preserve"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vodu, Pracovník čistírny odpadních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zařízení pro úpravu vod ve výrobním podniku (vodárna, rozvody vod, úpravna vody, čistírna odpadních vod, kanalizační systémy, kalové hospodářství apod.) dle provozních předpisů.</w:t>
      </w:r>
    </w:p>
    <w:p>
      <w:pPr>
        <w:numPr>
          <w:ilvl w:val="0"/>
          <w:numId w:val="5"/>
        </w:numPr>
      </w:pPr>
      <w:r>
        <w:rPr/>
        <w:t xml:space="preserve">Obsluha a údržba měřících zařízení pro zjišťování množství odběru podzemních a povrchových vod a vypouštění odpadních vod.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hmotnosti nebo znečištění podle návodu.</w:t>
      </w:r>
    </w:p>
    <w:p>
      <w:pPr>
        <w:numPr>
          <w:ilvl w:val="0"/>
          <w:numId w:val="5"/>
        </w:numPr>
      </w:pPr>
      <w:r>
        <w:rPr/>
        <w:t xml:space="preserve">Orientace v technologiích nakládání s odpady a znečištěním produkovaným v organizaci.</w:t>
      </w:r>
    </w:p>
    <w:p>
      <w:pPr>
        <w:numPr>
          <w:ilvl w:val="0"/>
          <w:numId w:val="5"/>
        </w:numPr>
      </w:pPr>
      <w:r>
        <w:rPr/>
        <w:t xml:space="preserve">Vedení evidence odpadů vzniklých z čištění odpadních vod.</w:t>
      </w:r>
    </w:p>
    <w:p>
      <w:pPr>
        <w:numPr>
          <w:ilvl w:val="0"/>
          <w:numId w:val="5"/>
        </w:numPr>
      </w:pPr>
      <w:r>
        <w:rPr/>
        <w:t xml:space="preserve">Spolupráce při provedení okamžitého opatření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Vedení provozní dokumentace jako podkladu pro poplatková hlášení.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stacionárních strojů a zařízení jinde neuvedená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zařízení pro ochranu vod (16-011-H)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provozními chemikáliemi pro úpravu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zařízení k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00D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zařízení pro ochranu vod</dc:title>
  <dc:description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dc:description>
  <dc:subject/>
  <cp:keywords/>
  <cp:category>Povolání</cp:category>
  <cp:lastModifiedBy/>
  <dcterms:created xsi:type="dcterms:W3CDTF">2017-11-22T09:15:55+01:00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