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</w:t>
      </w:r>
      <w:bookmarkEnd w:id="1"/>
    </w:p>
    <w:p>
      <w:pPr/>
      <w:r>
        <w:rPr/>
        <w:t xml:space="preserve">Programátor navrhuje, programuje a udržuje počítačové programy, aplikace a řešení.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Programmer, Samostatný programátor junior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stanovení potřeb, komunikace s uživateli.</w:t>
      </w:r>
    </w:p>
    <w:p>
      <w:pPr>
        <w:numPr>
          <w:ilvl w:val="0"/>
          <w:numId w:val="5"/>
        </w:numPr>
      </w:pPr>
      <w:r>
        <w:rPr/>
        <w:t xml:space="preserve">Programování aplikací, databází a operačních systémů, tvorba webových stránek.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Vedení dokumentace, spolupráce na tvorbě vnitropodnikových manuálů.</w:t>
      </w:r>
    </w:p>
    <w:p>
      <w:pPr>
        <w:numPr>
          <w:ilvl w:val="0"/>
          <w:numId w:val="5"/>
        </w:numPr>
      </w:pPr>
      <w:r>
        <w:rPr/>
        <w:t xml:space="preserve">Rozšiřování odborných znalostí, sledování aktuálních trendů souvisejících oborů a technologií, spolupráce na vzdělávání kolegů.</w:t>
      </w:r>
    </w:p>
    <w:p>
      <w:pPr>
        <w:numPr>
          <w:ilvl w:val="0"/>
          <w:numId w:val="5"/>
        </w:numPr>
      </w:pPr>
      <w:r>
        <w:rPr/>
        <w:t xml:space="preserve">Definování HW potřeb pro aplikace a programy.</w:t>
      </w:r>
    </w:p>
    <w:p>
      <w:pPr>
        <w:numPr>
          <w:ilvl w:val="0"/>
          <w:numId w:val="5"/>
        </w:numPr>
      </w:pPr>
      <w:r>
        <w:rPr/>
        <w:t xml:space="preserve">Komunikace s dodavateli a posouzení navržených řešení.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Programátor/programátorka (18-003-M)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62C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</dc:title>
  <dc:description>Programátor navrhuje, programuje a udržuje počítačové programy, aplikace a řešení.</dc:description>
  <dc:subject/>
  <cp:keywords/>
  <cp:category>Povolání</cp:category>
  <cp:lastModifiedBy/>
  <dcterms:created xsi:type="dcterms:W3CDTF">2017-11-22T09:39:55+01:00</dcterms:created>
  <dcterms:modified xsi:type="dcterms:W3CDTF">2019-02-27T14:16:57+01:00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