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Kovotlačitel</w:t>
      </w:r>
      <w:bookmarkEnd w:id="1"/>
    </w:p>
    <w:p>
      <w:pPr/>
      <w:r>
        <w:rPr/>
        <w:t xml:space="preserve">Kovotlačitel ručně zhotovuje rotační tvarované předměty z kovů pro potřeby pasířů podle nových návrhů nebo historických vzorů.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Umělecká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spojování kovů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uměleckořemeslného záměru, studium podkladů, zpracování technické dokumentace.</w:t>
      </w:r>
    </w:p>
    <w:p>
      <w:pPr>
        <w:numPr>
          <w:ilvl w:val="0"/>
          <w:numId w:val="5"/>
        </w:numPr>
      </w:pPr>
      <w:r>
        <w:rPr/>
        <w:t xml:space="preserve">Volba materiálu a pracovních postupů pro zhotovení uměleckořemeslného výrobku.</w:t>
      </w:r>
    </w:p>
    <w:p>
      <w:pPr>
        <w:numPr>
          <w:ilvl w:val="0"/>
          <w:numId w:val="5"/>
        </w:numPr>
      </w:pPr>
      <w:r>
        <w:rPr/>
        <w:t xml:space="preserve">Výroba forem pro výrobu uměleckořemeslného výrobku.</w:t>
      </w:r>
    </w:p>
    <w:p>
      <w:pPr>
        <w:numPr>
          <w:ilvl w:val="0"/>
          <w:numId w:val="5"/>
        </w:numPr>
      </w:pPr>
      <w:r>
        <w:rPr/>
        <w:t xml:space="preserve">Příprava a úprava surovin a materiálů.</w:t>
      </w:r>
    </w:p>
    <w:p>
      <w:pPr>
        <w:numPr>
          <w:ilvl w:val="0"/>
          <w:numId w:val="5"/>
        </w:numPr>
      </w:pPr>
      <w:r>
        <w:rPr/>
        <w:t xml:space="preserve">Vytváření uměleckořemeslného výrobku ručně nebo s použitím nástrojů.</w:t>
      </w:r>
    </w:p>
    <w:p>
      <w:pPr>
        <w:numPr>
          <w:ilvl w:val="0"/>
          <w:numId w:val="5"/>
        </w:numPr>
      </w:pPr>
      <w:r>
        <w:rPr/>
        <w:t xml:space="preserve">Dotváření chybějících součásti.</w:t>
      </w:r>
    </w:p>
    <w:p>
      <w:pPr>
        <w:numPr>
          <w:ilvl w:val="0"/>
          <w:numId w:val="5"/>
        </w:numPr>
      </w:pPr>
      <w:r>
        <w:rPr/>
        <w:t xml:space="preserve">Obsluha strojů při výrobě uměleckořemeslných výrobků.</w:t>
      </w:r>
    </w:p>
    <w:p>
      <w:pPr>
        <w:numPr>
          <w:ilvl w:val="0"/>
          <w:numId w:val="5"/>
        </w:numPr>
      </w:pPr>
      <w:r>
        <w:rPr/>
        <w:t xml:space="preserve">Konečná úprava uměleckořemeslných výrobků.</w:t>
      </w:r>
    </w:p>
    <w:p>
      <w:pPr>
        <w:numPr>
          <w:ilvl w:val="0"/>
          <w:numId w:val="5"/>
        </w:numPr>
      </w:pPr>
      <w:r>
        <w:rPr/>
        <w:t xml:space="preserve">Oprava, obnova, údržba a rekonstrukce uměleckořemeslných výrobků.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zhotovující umělecké výrobky z kovů</w:t>
      </w:r>
    </w:p>
    <w:p>
      <w:pPr>
        <w:numPr>
          <w:ilvl w:val="0"/>
          <w:numId w:val="5"/>
        </w:numPr>
      </w:pPr>
      <w:r>
        <w:rPr/>
        <w:t xml:space="preserve">Pracovníci v oblasti uměleckých a tradičních řemesel jinde neuvedení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7319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oblasti uměleckých a tradičních řemesel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73191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zhotovující umělecké výrobky z kovů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7319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v oblasti uměleckých a tradičních řemesel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http://data.europa.eu/esco/isco/C7319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Uměleckořemeslné zpracování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82-51-L/01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Kovotlačitel/kovotlačitelka (82-008-H)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m13.D.1116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technických podkladech pro ruční zhotovování kovotlačitelských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e72.D.2904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způsobu zpracování, nástrojů, pomůcek a materiálů pro ruční zhotovování kovotlačitelských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m13.D.2200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technických podkladů pro zhotovení kovotlačitelského výrobku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e72.A.1200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tvarování a zhotovování forem pro výrobu kovotlačitelských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m13.A.1167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zhotovování tvarových tlaků pro pasířské výrobky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e74.A.4122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používání a ošetřování strojních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m13.A.1244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rekonstrukce a zhotovování kopií tvarových tlaků stříbrnických výrobků liturgické povahy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kovotlačitelství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pájení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e71._.0030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forem a jader, formovací směsi, žáruvzdorné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E7651F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Kovotlačitel</dc:title>
  <dc:description>Kovotlačitel ručně zhotovuje rotační tvarované předměty z kovů pro potřeby pasířů podle nových návrhů nebo historických vzorů.</dc:description>
  <dc:subject/>
  <cp:keywords/>
  <cp:category>Povolání</cp:category>
  <cp:lastModifiedBy/>
  <dcterms:created xsi:type="dcterms:W3CDTF">2017-11-22T09:42:02+01:00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