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ropné bezpečnosti</w:t>
      </w:r>
      <w:bookmarkEnd w:id="1"/>
    </w:p>
    <w:p>
      <w:pPr/>
      <w:r>
        <w:rPr/>
        <w:t xml:space="preserve">Specialista ropné bezpečnosti vykonává koncepční a normotvornou činnost v oblasti ropné bezpečnosti a zpracovává rozbory a plány stavů ropné nouze.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zásad zákonné právní úpravy v oblasti ropné bezpečnosti.</w:t>
      </w:r>
    </w:p>
    <w:p>
      <w:pPr>
        <w:numPr>
          <w:ilvl w:val="0"/>
          <w:numId w:val="5"/>
        </w:numPr>
      </w:pPr>
      <w:r>
        <w:rPr/>
        <w:t xml:space="preserve">Koordinace opatření ropné bezpečnosti státu, skladby a výše nouzových zásob ropy a ropných produktů a jejich rozmístění v rámci České republiky.</w:t>
      </w:r>
    </w:p>
    <w:p>
      <w:pPr>
        <w:numPr>
          <w:ilvl w:val="0"/>
          <w:numId w:val="5"/>
        </w:numPr>
      </w:pPr>
      <w:r>
        <w:rPr/>
        <w:t xml:space="preserve">Zpracování rozborů a stanovisek stavů ropné nouze.</w:t>
      </w:r>
    </w:p>
    <w:p>
      <w:pPr>
        <w:numPr>
          <w:ilvl w:val="0"/>
          <w:numId w:val="5"/>
        </w:numPr>
      </w:pPr>
      <w:r>
        <w:rPr/>
        <w:t xml:space="preserve">Zpracování podkladů pro přípravu plánů nouzových opatření pro období krizových stavů vzniklých ze snížení nebo zastavení dodávek ropy a ropných produktů do ČR.</w:t>
      </w:r>
    </w:p>
    <w:p>
      <w:pPr>
        <w:numPr>
          <w:ilvl w:val="0"/>
          <w:numId w:val="5"/>
        </w:numPr>
      </w:pPr>
      <w:r>
        <w:rPr/>
        <w:t xml:space="preserve">Zajištění aktualizace plánu nouzového zabezpečení České republiky ropou a ropnými produkty.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opatření ropné bezpečnosti státu, skladby a výše nouzových zásob ropy a ropných produktů a jejich rozmístění v rámci České republiky. Aktualizace plánu nouzového zabezpečení České republiky ropou a ropnými produkty.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resortu pro plnění základních funkcí státu za krizových stavů. Zpracování a projednávání nadnárodních opatření v působnosti resortu k řešení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připravenosti ministerstev a dalších ústředních správních úřadů na řešení krizových situací v oboru své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nouzových opatření pro období stavů ropné nouze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vykonávání koncepční a normotvorné činnosti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 zákonné právní úpravy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rozborů a stanovisek stavů ropné nouze, v rámci vykonávání koncepční činnosti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přípravu plánů nouzových opatření pro období krizových stavů vzniklých ze snížení nebo zastavení dodávek ropy a ropných produktů do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projednávání nadnárodních opatření k řešení krizových situací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opatření ropné bezpečnosti státu, skladby a výše nouzových zásob ropy a ropných produktů a jejich rozmístění v rámci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resortu pro plnění základních funkcí státu v oblasti ropné bezpečnosti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připravenosti ministerstev a dalších ústředních správních úřadů na řešení krizových situací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aktualizace plánu nouzového zabezpečení České republiky ropou a ropnými produkty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ropné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3DB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ropné bezpečnosti</dc:title>
  <dc:description>Specialista ropné bezpečnosti vykonává koncepční a normotvornou činnost v oblasti ropné bezpečnosti a zpracovává rozbory a plány stavů ropné nouze.</dc:description>
  <dc:subject/>
  <cp:keywords/>
  <cp:category>Povolání</cp:category>
  <cp:lastModifiedBy/>
  <dcterms:created xsi:type="dcterms:W3CDTF">2017-11-22T09:42:02+01:00</dcterms:created>
  <dcterms:modified xsi:type="dcterms:W3CDTF">2017-11-22T09:42:02+01:00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