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operátor</w:t>
      </w:r>
      <w:bookmarkEnd w:id="1"/>
    </w:p>
    <w:p>
      <w:pPr/>
      <w:r>
        <w:rPr/>
        <w:t xml:space="preserve">Potápěč operátor obsluhuje potápěčská a jiná technická zařízení a zařízení pro práce ve zvýšeném tlaku vzduchu a ve zvýšeném tlaku okolního prostředí – hyperbarické práce, včetně vydávání příkazů a komunikace s potápěči pod hladinou pomocí technických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Commercial diver, Professional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zajištění bezpečnosti a kvality potápěčských prací, prací ve zvýšeném tlaku vzduchu a prací ve zvýšeném tlaku okolního prostředí - hyperbarické práce.</w:t>
      </w:r>
    </w:p>
    <w:p>
      <w:pPr>
        <w:numPr>
          <w:ilvl w:val="0"/>
          <w:numId w:val="5"/>
        </w:numPr>
      </w:pPr>
      <w:r>
        <w:rPr/>
        <w:t xml:space="preserve">Obsluha potápěčských i jiných technických zařízení na pracovišti.</w:t>
      </w:r>
    </w:p>
    <w:p>
      <w:pPr>
        <w:numPr>
          <w:ilvl w:val="0"/>
          <w:numId w:val="5"/>
        </w:numPr>
      </w:pPr>
      <w:r>
        <w:rPr/>
        <w:t xml:space="preserve">Obsluha zařízení pro práce ve zvýšeném tlaku vzduchu, ve zvýšeném tlaku okolního prostředí – hyperbarické práce.</w:t>
      </w:r>
    </w:p>
    <w:p>
      <w:pPr>
        <w:numPr>
          <w:ilvl w:val="0"/>
          <w:numId w:val="5"/>
        </w:numPr>
      </w:pPr>
      <w:r>
        <w:rPr/>
        <w:t xml:space="preserve">Údržba a ošetřování potápěčské výstroje a potápěčské techniky.</w:t>
      </w:r>
    </w:p>
    <w:p>
      <w:pPr>
        <w:numPr>
          <w:ilvl w:val="0"/>
          <w:numId w:val="5"/>
        </w:numPr>
      </w:pPr>
      <w:r>
        <w:rPr/>
        <w:t xml:space="preserve">Provádění výpočtů potápěčské fyziky.</w:t>
      </w:r>
    </w:p>
    <w:p>
      <w:pPr>
        <w:numPr>
          <w:ilvl w:val="0"/>
          <w:numId w:val="5"/>
        </w:numPr>
      </w:pPr>
      <w:r>
        <w:rPr/>
        <w:t xml:space="preserve">Stanovení dekompresních postupů za použití schválených dekompresních tabulek a dekompresních programů.</w:t>
      </w:r>
    </w:p>
    <w:p>
      <w:pPr>
        <w:numPr>
          <w:ilvl w:val="0"/>
          <w:numId w:val="5"/>
        </w:numPr>
      </w:pPr>
      <w:r>
        <w:rPr/>
        <w:t xml:space="preserve">Komunikace s potápěči a ostatními pracovníky pomocí technických prostředků.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>
      <w:pPr>
        <w:numPr>
          <w:ilvl w:val="0"/>
          <w:numId w:val="5"/>
        </w:numPr>
      </w:pPr>
      <w:r>
        <w:rPr/>
        <w:t xml:space="preserve">Poskytnutí předlékařské první pomoci při potápěčské nehodě.</w:t>
      </w:r>
    </w:p>
    <w:p>
      <w:pPr>
        <w:numPr>
          <w:ilvl w:val="0"/>
          <w:numId w:val="5"/>
        </w:numPr>
      </w:pPr>
      <w:r>
        <w:rPr/>
        <w:t xml:space="preserve">Vedení dokumentace potápěčských prací a prací ve zvýšeném tlaku okolního prostředí – hyperbarických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/>
    <w:p>
      <w:pPr>
        <w:pStyle w:val="Heading3"/>
      </w:pPr>
      <w:bookmarkStart w:id="6" w:name="_Toc6"/>
      <w:r>
        <w:t>Další vzdělání</w:t>
      </w:r>
      <w:bookmarkEnd w:id="6"/>
    </w:p>
    <w:p>
      <w:pPr>
        <w:pStyle w:val="Heading4"/>
      </w:pPr>
      <w:bookmarkStart w:id="7" w:name="_Toc7"/>
      <w:r>
        <w:t>Profesní kvalifikace</w:t>
      </w:r>
      <w:bookmarkEnd w:id="7"/>
    </w:p>
    <w:p>
      <w:pPr>
        <w:numPr>
          <w:ilvl w:val="0"/>
          <w:numId w:val="5"/>
        </w:numPr>
      </w:pPr>
      <w:r>
        <w:rPr/>
        <w:t xml:space="preserve">Potápěč operátor / potápěčka operátorka (69-015-H)</w:t>
      </w:r>
    </w:p>
    <w:p/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předpisech, postupech, metodách a dokumentaci pro vykonávání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postupů pro potápěčské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pracovních skupin a určení kvalifikace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průzkumu podmínek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krizové situace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potápěčské fyziky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provádění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potápěčských prací v uzavřeném prostoru a bez volné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0AF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operátor</dc:title>
  <dc:description>Potápěč operátor obsluhuje potápěčská a jiná technická zařízení a zařízení pro práce ve zvýšeném tlaku vzduchu a ve zvýšeném tlaku okolního prostředí – hyperbarické práce, včetně vydávání příkazů a komunikace s potápěči pod hladinou pomocí technických prostředků.</dc:description>
  <dc:subject/>
  <cp:keywords/>
  <cp:category>Specializace</cp:category>
  <cp:lastModifiedBy/>
  <dcterms:created xsi:type="dcterms:W3CDTF">2017-11-22T09:41:37+01:00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