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mistr</w:t>
      </w:r>
      <w:bookmarkEnd w:id="1"/>
    </w:p>
    <w:p>
      <w:pPr/>
      <w:r>
        <w:rPr/>
        <w:t xml:space="preserve">Elektrotechnik mistr ve svěřeném pracovním úseku řídí a organizuje práce při zajišťování elektrotechnické výroby, montáže nebo provozu elektrických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Shift leader, Foreman, Mistr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dílčích obslužných nebo pomocných elektrotechnických výrob a činností.</w:t>
      </w:r>
    </w:p>
    <w:p>
      <w:pPr>
        <w:numPr>
          <w:ilvl w:val="0"/>
          <w:numId w:val="5"/>
        </w:numPr>
      </w:pPr>
      <w:r>
        <w:rPr/>
        <w:t xml:space="preserve">Zajištění plynulého provozu z hlediska směnnosti.</w:t>
      </w:r>
    </w:p>
    <w:p>
      <w:pPr>
        <w:numPr>
          <w:ilvl w:val="0"/>
          <w:numId w:val="5"/>
        </w:numPr>
      </w:pPr>
      <w:r>
        <w:rPr/>
        <w:t xml:space="preserve">Zajišťování pracovní a technologické kázně podřízených pracovníků.</w:t>
      </w:r>
    </w:p>
    <w:p>
      <w:pPr>
        <w:numPr>
          <w:ilvl w:val="0"/>
          <w:numId w:val="5"/>
        </w:numPr>
      </w:pPr>
      <w:r>
        <w:rPr/>
        <w:t xml:space="preserve">Zajišťování bezpečnosti a zdravotní nezávadnosti práce.</w:t>
      </w:r>
    </w:p>
    <w:p>
      <w:pPr>
        <w:numPr>
          <w:ilvl w:val="0"/>
          <w:numId w:val="5"/>
        </w:numPr>
      </w:pPr>
      <w:r>
        <w:rPr/>
        <w:t xml:space="preserve">Zabezpečování předepsané odborné způsobilosti podřízených pracovníků.</w:t>
      </w:r>
    </w:p>
    <w:p>
      <w:pPr>
        <w:numPr>
          <w:ilvl w:val="0"/>
          <w:numId w:val="5"/>
        </w:numPr>
      </w:pPr>
      <w:r>
        <w:rPr/>
        <w:t xml:space="preserve">Zajišťování pravidelného a řádného provádění údržby, kontrol a revizí strojů, technických zařízení, dopravních prostředků, přístrojů a nářadí.</w:t>
      </w:r>
    </w:p>
    <w:p>
      <w:pPr>
        <w:numPr>
          <w:ilvl w:val="0"/>
          <w:numId w:val="5"/>
        </w:numPr>
      </w:pPr>
      <w:r>
        <w:rPr/>
        <w:t xml:space="preserve">Vedení prvotní personální agendy podřízených pracovníků.</w:t>
      </w:r>
    </w:p>
    <w:p>
      <w:pPr>
        <w:numPr>
          <w:ilvl w:val="0"/>
          <w:numId w:val="5"/>
        </w:numPr>
      </w:pPr>
      <w:r>
        <w:rPr/>
        <w:t xml:space="preserve">Hodnocení pracovní výkonnosti podřízených pracovníků.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elektrotechnice a energetice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31221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59 728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e81.D.8710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odměňování pracovníků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strojů a zařízení pro elektrotechnickou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měření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7EE0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mistr</dc:title>
  <dc:description>Elektrotechnik mistr ve svěřeném pracovním úseku řídí a organizuje práce při zajišťování elektrotechnické výroby, montáže nebo provozu elektrických zařízení.</dc:description>
  <dc:subject/>
  <cp:keywords/>
  <cp:category>Povolání</cp:category>
  <cp:lastModifiedBy/>
  <dcterms:created xsi:type="dcterms:W3CDTF">2017-11-22T09:41:21+01:00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