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technik služeb</w:t>
      </w:r>
      <w:bookmarkEnd w:id="1"/>
    </w:p>
    <w:p>
      <w:pPr/>
      <w:r>
        <w:rPr/>
        <w:t xml:space="preserve">Komisař - technik služeb samostatně a komplexně zajišťuje specializované odborné činnosti na úseku speciálních služeb, a to na úseku chemické, strojní, technické nebo spojové služby.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– specialista, Technik specialista chemické služby, Technik specialista strojní služby, Technik specialista technické služby, Technik specialista spojové služby, Komisař Hasičského záchranného sboru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stroje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situace na místě zásahu z hlediska potřeb nasazení technických prostředků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revizích, údržbě a opravách hasičské techniky, o jejím využívání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revizí, údržby a oprav požární techniky a záchranných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speciální techniky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hasebních a záchranných prací při požárních, záchranných a technických zásazích s využitím speciálních odborností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vybraných činností speciálních služeb při požárních, záchranných a technických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funkčnosti a úplnosti vybavení stanice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l22.E.1771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technických prostředků pro zásah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Administrativní úkony spojené z oprávněností nákupu, pořizováním a opravami prostředků speciální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 speciálních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AE117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technik služeb</dc:title>
  <dc:description>Komisař - technik služeb samostatně a komplexně zajišťuje specializované odborné činnosti na úseku speciálních služeb, a to na úseku chemické, strojní, technické nebo spojové služby.</dc:description>
  <dc:subject/>
  <cp:keywords/>
  <cp:category>Specializace</cp:category>
  <cp:lastModifiedBy/>
  <dcterms:created xsi:type="dcterms:W3CDTF">2017-11-22T09:41:16+01:00</dcterms:created>
  <dcterms:modified xsi:type="dcterms:W3CDTF">2020-03-10T16:08:14+01:00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