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Exekutorský koncipient</w:t>
      </w:r>
      <w:bookmarkEnd w:id="1"/>
    </w:p>
    <w:p>
      <w:pPr/>
      <w:r>
        <w:rPr/>
        <w:t xml:space="preserve">Exekutorský koncipient zajišťuje základní činnosti související s výkonem exekuční činnosti a pod dohledem soudního exekutora se připravuje na výkon exekuční činnosti.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příprava podkladů pro sepisování listin.</w:t>
      </w:r>
    </w:p>
    <w:p>
      <w:pPr>
        <w:numPr>
          <w:ilvl w:val="0"/>
          <w:numId w:val="5"/>
        </w:numPr>
      </w:pPr>
      <w:r>
        <w:rPr/>
        <w:t xml:space="preserve">Sepisování jednodušších exekutorských zápisů.</w:t>
      </w:r>
    </w:p>
    <w:p>
      <w:pPr>
        <w:numPr>
          <w:ilvl w:val="0"/>
          <w:numId w:val="5"/>
        </w:numPr>
      </w:pPr>
      <w:r>
        <w:rPr/>
        <w:t xml:space="preserve">Přijímání věcí do úschovy.</w:t>
      </w:r>
    </w:p>
    <w:p>
      <w:pPr>
        <w:numPr>
          <w:ilvl w:val="0"/>
          <w:numId w:val="5"/>
        </w:numPr>
      </w:pPr>
      <w:r>
        <w:rPr/>
        <w:t xml:space="preserve">Doručování písemností.</w:t>
      </w:r>
    </w:p>
    <w:p>
      <w:pPr>
        <w:numPr>
          <w:ilvl w:val="0"/>
          <w:numId w:val="5"/>
        </w:numPr>
      </w:pPr>
      <w:r>
        <w:rPr/>
        <w:t xml:space="preserve">Zajišťování dílčích úkonů pod vedením soudního exekutora.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Notářští koncipienti a kandidáti</w:t>
      </w:r>
    </w:p>
    <w:p>
      <w:pPr>
        <w:numPr>
          <w:ilvl w:val="0"/>
          <w:numId w:val="5"/>
        </w:numPr>
      </w:pPr>
      <w:r>
        <w:rPr/>
        <w:t xml:space="preserve">Exekutorští koncipienti a kandidáti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F76A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Exekutorský koncipient</dc:title>
  <dc:description>Exekutorský koncipient zajišťuje základní činnosti související s výkonem exekuční činnosti a pod dohledem soudního exekutora se připravuje na výkon exekuční činnosti.
</dc:description>
  <dc:subject/>
  <cp:keywords/>
  <cp:category>Povolání</cp:category>
  <cp:lastModifiedBy/>
  <dcterms:created xsi:type="dcterms:W3CDTF">2017-11-22T09:40:06+01:00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