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programově řízených strojů a linek v kamenické výrobě</w:t>
      </w:r>
      <w:bookmarkEnd w:id="1"/>
    </w:p>
    <w:p>
      <w:pPr/>
      <w:r>
        <w:rPr/>
        <w:t xml:space="preserve">Obsluha programově řízených strojů a linek v kamenické výrobě obsluhuje programově řízené stroje a programově řízené výrobní linky v kamenické výrobě.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stavebních hmot a prvků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pracovních postupů strojního opracování kamene.</w:t>
      </w:r>
    </w:p>
    <w:p>
      <w:pPr>
        <w:numPr>
          <w:ilvl w:val="0"/>
          <w:numId w:val="5"/>
        </w:numPr>
      </w:pPr>
      <w:r>
        <w:rPr/>
        <w:t xml:space="preserve">Zpracování programů pro programově řízené stroje a strojní zařízení.</w:t>
      </w:r>
    </w:p>
    <w:p>
      <w:pPr>
        <w:numPr>
          <w:ilvl w:val="0"/>
          <w:numId w:val="5"/>
        </w:numPr>
      </w:pPr>
      <w:r>
        <w:rPr/>
        <w:t xml:space="preserve">Obsluha a údržba programově řízených strojů a strojních zařízení.</w:t>
      </w:r>
    </w:p>
    <w:p>
      <w:pPr>
        <w:numPr>
          <w:ilvl w:val="0"/>
          <w:numId w:val="5"/>
        </w:numPr>
      </w:pPr>
      <w:r>
        <w:rPr/>
        <w:t xml:space="preserve">Obsluha programově řízených výrobních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výrobků z cementu, kamene a ostatních nerostů (CZ-ISCO 8114)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programově řízených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programově řízených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strojního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konstrukce a výkonových parametrů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bezpečnosti a ochrany zdraví a hygieny práce při obsluze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složitých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pro strojní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strojního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pro programově řízené stroje a strojní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18F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programově řízených strojů a linek v kamenické výrobě</dc:title>
  <dc:description>Obsluha programově řízených strojů a linek v kamenické výrobě obsluhuje programově řízené stroje a programově řízené výrobní linky v kamenické výrobě. </dc:description>
  <dc:subject/>
  <cp:keywords/>
  <cp:category>Povolání</cp:category>
  <cp:lastModifiedBy/>
  <dcterms:created xsi:type="dcterms:W3CDTF">2017-11-22T09:39:54+01:00</dcterms:created>
  <dcterms:modified xsi:type="dcterms:W3CDTF">2018-10-02T11:43:04+02:00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