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údržby letadel</w:t>
      </w:r>
      <w:bookmarkEnd w:id="1"/>
    </w:p>
    <w:p>
      <w:pPr/>
      <w:r>
        <w:rPr/>
        <w:t xml:space="preserve">Inspektor údržby letadel vykonává na Úřadu civilního letectví státní správu a státní dozor nad organizacemi provádějícími údržbu letadel, motorů, vrtulí, letadlových částí a zařízení a nad způsobilostí malých letadel v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provozně technických záležitostí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způsobilosti pohonných jednotek, Specialista pro oblast výkonu státní správy a dozoru nad výrobou letadel, certifikaci a údržbou letadel, Inspektor letových výkonů a vlastností, Inspektor výstroje letadel, Inspektor malých letadel, Inspektor dopravních letadel, Inspektor draků a mechanických systémů, Inspektor výroby letadel, Inspektor certifikace letadel, Inspektor údržby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technicko-organizačních předpokladů a systémů organizace zaručujících rovnoměrnou jakost výsledků.</w:t>
      </w:r>
    </w:p>
    <w:p>
      <w:pPr>
        <w:numPr>
          <w:ilvl w:val="0"/>
          <w:numId w:val="5"/>
        </w:numPr>
      </w:pPr>
      <w:r>
        <w:rPr/>
        <w:t xml:space="preserve">Vydávání oprávnění pro organizace v civilním letectví vyvíjející činnost v oblasti údržby, posuzování, obnova a rozšiřování těchto oprávnění.</w:t>
      </w:r>
    </w:p>
    <w:p>
      <w:pPr>
        <w:numPr>
          <w:ilvl w:val="0"/>
          <w:numId w:val="5"/>
        </w:numPr>
      </w:pPr>
      <w:r>
        <w:rPr/>
        <w:t xml:space="preserve">V zastoupení EASA vydávání technical visa jako podkladu pro vydání oprávnění organizace pro údržbu vydávaná EASA.</w:t>
      </w:r>
    </w:p>
    <w:p>
      <w:pPr>
        <w:numPr>
          <w:ilvl w:val="0"/>
          <w:numId w:val="5"/>
        </w:numPr>
      </w:pPr>
      <w:r>
        <w:rPr/>
        <w:t xml:space="preserve">Kontrola držitelů oprávnění v oblasti „výkladu organizace“ včetně inspekcí systému kvality důležitých subdodavatelů.</w:t>
      </w:r>
    </w:p>
    <w:p>
      <w:pPr>
        <w:numPr>
          <w:ilvl w:val="0"/>
          <w:numId w:val="5"/>
        </w:numPr>
      </w:pPr>
      <w:r>
        <w:rPr/>
        <w:t xml:space="preserve">Provádění auditů provozovatelů obchodní letecké dopravy.</w:t>
      </w:r>
    </w:p>
    <w:p>
      <w:pPr>
        <w:numPr>
          <w:ilvl w:val="0"/>
          <w:numId w:val="5"/>
        </w:numPr>
      </w:pPr>
      <w:r>
        <w:rPr/>
        <w:t xml:space="preserve">Prodlužování osvědčení letové způsobilosti u letadel s max. hmotností do 5700 kg vydávání zvláštních osvědčení k povolení letu pro malá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podmínek pro ověřování typové způsobilosti letadel a letecké techniky ve spolupráci s mezinárodními organizacemi odpovědnými za bezpečnost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opravňování výrobců, opravců, projekčních kanceláří a zkušeben s 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provozních předpisech pro řízení letadel nebo vrtulníků a v předpisech pro přesné, bezpečné a hospodárné provedení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prostředí Windows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D96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údržby letadel</dc:title>
  <dc:description>Inspektor údržby letadel vykonává na Úřadu civilního letectví státní správu a státní dozor nad organizacemi provádějícími údržbu letadel, motorů, vrtulí, letadlových částí a zařízení a nad způsobilostí malých letadel v provozu.</dc:description>
  <dc:subject/>
  <cp:keywords/>
  <cp:category>Specializace</cp:category>
  <cp:lastModifiedBy/>
  <dcterms:created xsi:type="dcterms:W3CDTF">2017-11-22T09:39:41+01:00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