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Operační technik</w:t>
      </w:r>
      <w:bookmarkEnd w:id="1"/>
    </w:p>
    <w:p>
      <w:pPr/>
      <w:r>
        <w:rPr/>
        <w:t xml:space="preserve">Operační technik samostatně zajišťuje operační činnost na operačním a informačním středisku s územně vymezenou působností vyššího stupně nebo s celorepublikovou působností.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Ozbrojené síly a bezpečnostní sbory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Hasičský záchranný sbor ČR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Střední vzdělání s maturitní zkouškou; Střední vzdělání s výučním listem i maturitní zkouškou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Příslušník HZS ČR, Příslušník Hasičského záchranného sboru ČR, Inspektor Hasičského záchranného sboru ČR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Ano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Předpis regulující výkon povolání:</w:t>
            </w:r>
          </w:p>
        </w:tc>
        <w:tc>
          <w:tcPr/>
          <w:p>
            <w:pPr/>
            <w:r>
              <w:rPr/>
              <w:t xml:space="preserve">Povolání je vykonáváno v souladu se zákonem č. 320/2015 Sb., o Hasičském záchranném sboru České republiky, zákonem č. 361/2003 Sb., o služebním poměru příslušníků bezpečnostních sborů a jejich prováděcími předpisy.</w:t>
            </w:r>
          </w:p>
        </w:tc>
      </w:tr>
    </w:tbl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Příslušníci operačních středisek HZS ČR</w:t>
      </w:r>
    </w:p>
    <w:p>
      <w:pPr>
        <w:numPr>
          <w:ilvl w:val="0"/>
          <w:numId w:val="5"/>
        </w:numPr>
      </w:pPr>
      <w:r>
        <w:rPr/>
        <w:t xml:space="preserve">Příslušníci Hasičského záchranného sboru ČR a hasiči ostatních jednotek požární ochrany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Příslušníci Hasičského záchranného sboru ČR a hasiči ostatních jednotek požární ochrany (CZ-ISCO 5411)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47 396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62 003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78 683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46 850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59 004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77 016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47 165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60 019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91 967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46 441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55 116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73 976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40 744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61 113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97 795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47 690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57 965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74 180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43 294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54 333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63 893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48 326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59 949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75 740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44 872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53 099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66 090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45 386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54 625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72 270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43 735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55 600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81 221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46 370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56 760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74 551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46 681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56 665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70 897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32 071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52 535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101 607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45 433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54 759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72 839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42 360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56 678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67 666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46 197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54 969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71 684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40 141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65 206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108 696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47 888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55 607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70 993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45 709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55 994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66 419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46 707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56 454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74 309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44 204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59 693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69 121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46 892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56 008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71 916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37 749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50 042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74 398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47 410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56 245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70 566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46 407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54 184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70 342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47 504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60 101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78 508 Kč</w:t>
            </w:r>
          </w:p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5411</w:t>
            </w:r>
          </w:p>
        </w:tc>
        <w:tc>
          <w:tcPr>
            <w:tcW w:w="2000" w:type="dxa"/>
          </w:tcPr>
          <w:p>
            <w:pPr/>
            <w:r>
              <w:rPr/>
              <w:t xml:space="preserve">Příslušníci Hasičského záchranného sboru ČR a hasiči ostatních jednotek požární ochrany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57 412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57 443 Kč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54112</w:t>
            </w:r>
          </w:p>
        </w:tc>
        <w:tc>
          <w:tcPr>
            <w:tcW w:w="2000" w:type="dxa"/>
          </w:tcPr>
          <w:p>
            <w:pPr/>
            <w:r>
              <w:rPr/>
              <w:t xml:space="preserve">Příslušníci operačních středisek HZS ČR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62 046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</w:tr>
    </w:tbl>
    <w:p/>
    <w:p>
      <w:pPr>
        <w:pStyle w:val="Heading2"/>
      </w:pPr>
      <w:bookmarkStart w:id="6" w:name="_Toc6"/>
      <w:r>
        <w:t>ESCO</w:t>
      </w:r>
      <w:bookmarkEnd w:id="6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5411</w:t>
            </w:r>
          </w:p>
        </w:tc>
        <w:tc>
          <w:tcPr>
            <w:tcW w:w="3000" w:type="dxa"/>
          </w:tcPr>
          <w:p>
            <w:pPr/>
            <w:r>
              <w:rPr/>
              <w:t xml:space="preserve">Hasiči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http://data.europa.eu/esco/isco/C5411</w:t>
            </w:r>
          </w:p>
        </w:tc>
      </w:tr>
    </w:tbl>
    <w:p/>
    <w:p/>
    <w:p/>
    <w:p>
      <w:pPr>
        <w:pStyle w:val="Heading2"/>
      </w:pPr>
      <w:bookmarkStart w:id="7" w:name="_Toc7"/>
      <w:r>
        <w:t>Kvalifikace k výkonu povolání</w:t>
      </w:r>
      <w:bookmarkEnd w:id="7"/>
    </w:p>
    <w:p>
      <w:pPr>
        <w:pStyle w:val="Heading3"/>
      </w:pPr>
      <w:bookmarkStart w:id="8" w:name="_Toc8"/>
      <w:r>
        <w:t>Školní vzdělání</w:t>
      </w:r>
      <w:bookmarkEnd w:id="8"/>
    </w:p>
    <w:p/>
    <w:p>
      <w:pPr>
        <w:pStyle w:val="Heading4"/>
      </w:pPr>
      <w:bookmarkStart w:id="9" w:name="_Toc9"/>
      <w:r>
        <w:t>Nejvhodnější školní přípravu poskytují obory:</w:t>
      </w:r>
      <w:bookmarkEnd w:id="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 oboru požární ochrana a průmyslová bezpečnost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3908M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v oboru požární ochrana a průmyslová bezpečnost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3908L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Požární ochrana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39-08-M/01</w:t>
            </w:r>
          </w:p>
        </w:tc>
      </w:tr>
    </w:tbl>
    <w:p/>
    <w:p>
      <w:pPr>
        <w:pStyle w:val="Heading4"/>
      </w:pPr>
      <w:bookmarkStart w:id="10" w:name="_Toc10"/>
      <w:r>
        <w:t>Vhodnou školní přípravu poskytují také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xxxxK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xxxxL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xxxxM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vyučením i maturitní zkouškou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xx-xx-L/xx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xx-xx-M/xx</w:t>
            </w:r>
          </w:p>
        </w:tc>
      </w:tr>
    </w:tbl>
    <w:p>
      <w:pPr>
        <w:pStyle w:val="Heading3"/>
      </w:pPr>
      <w:bookmarkStart w:id="11" w:name="_Toc11"/>
      <w:r>
        <w:t>Legislativní požadavky</w:t>
      </w:r>
      <w:bookmarkEnd w:id="11"/>
    </w:p>
    <w:p>
      <w:pPr>
        <w:numPr>
          <w:ilvl w:val="0"/>
          <w:numId w:val="5"/>
        </w:numPr>
      </w:pPr>
      <w:r>
        <w:rPr/>
        <w:t xml:space="preserve">doporučené - Řízení osobních automobilů - řidičský průkaz sk. B podle vyhlášky č. 31/2001 Sb., o řidičských průkazech a o registru řidičů</w:t>
      </w:r>
    </w:p>
    <w:p>
      <w:pPr>
        <w:numPr>
          <w:ilvl w:val="0"/>
          <w:numId w:val="5"/>
        </w:numPr>
      </w:pPr>
      <w:r>
        <w:rPr/>
        <w:t xml:space="preserve">povinné - Odborná způsobilost hasičů podle vyhlášky č. 247/2001 Sb., o organizaci a činnosti jednotek požární ochrany</w:t>
      </w:r>
    </w:p>
    <w:p/>
    <w:p>
      <w:pPr>
        <w:pStyle w:val="Heading3"/>
      </w:pPr>
      <w:bookmarkStart w:id="12" w:name="_Toc12"/>
      <w:r>
        <w:t>Další vhodné kvalifikace</w:t>
      </w:r>
      <w:bookmarkEnd w:id="12"/>
    </w:p>
    <w:p>
      <w:pPr>
        <w:numPr>
          <w:ilvl w:val="0"/>
          <w:numId w:val="5"/>
        </w:numPr>
      </w:pPr>
      <w:r>
        <w:rPr/>
        <w:t xml:space="preserve">povinné - Vzdělávání a výcvik v rámci složek Integrovaného záchranného systému</w:t>
      </w:r>
    </w:p>
    <w:p/>
    <w:p/>
    <w:p>
      <w:pPr>
        <w:pStyle w:val="Heading2"/>
      </w:pPr>
      <w:bookmarkStart w:id="13" w:name="_Toc13"/>
      <w:r>
        <w:t>Kompetenční požadavky</w:t>
      </w:r>
      <w:bookmarkEnd w:id="13"/>
    </w:p>
    <w:p>
      <w:pPr>
        <w:pStyle w:val="Heading3"/>
      </w:pPr>
      <w:bookmarkStart w:id="14" w:name="_Toc14"/>
      <w:r>
        <w:t>Odborné dovednosti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l21.B.4011</w:t>
            </w:r>
          </w:p>
        </w:tc>
        <w:tc>
          <w:tcPr>
            <w:tcW w:w="3000" w:type="dxa"/>
          </w:tcPr>
          <w:p>
            <w:pPr/>
            <w:r>
              <w:rPr/>
              <w:t xml:space="preserve">Obsluha poplachových a požárních signalizací, kamerových systémů a ostatních zabezpečovacích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l22.D.2915</w:t>
            </w:r>
          </w:p>
        </w:tc>
        <w:tc>
          <w:tcPr>
            <w:tcW w:w="3000" w:type="dxa"/>
          </w:tcPr>
          <w:p>
            <w:pPr/>
            <w:r>
              <w:rPr/>
              <w:t xml:space="preserve">Plnění úkolů na daném úseku služební agendy dle řádů, metodik a platných právních předpisů Hasičského záchranného sboru ČR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l22.D.8009</w:t>
            </w:r>
          </w:p>
        </w:tc>
        <w:tc>
          <w:tcPr>
            <w:tcW w:w="3000" w:type="dxa"/>
          </w:tcPr>
          <w:p>
            <w:pPr/>
            <w:r>
              <w:rPr/>
              <w:t xml:space="preserve">Vedení dokumentace a záznamů o průběhu služby a realizovaných spojeních, jejich obsahu apod.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l22.C.6722</w:t>
            </w:r>
          </w:p>
        </w:tc>
        <w:tc>
          <w:tcPr>
            <w:tcW w:w="3000" w:type="dxa"/>
          </w:tcPr>
          <w:p>
            <w:pPr/>
            <w:r>
              <w:rPr/>
              <w:t xml:space="preserve">Účast na pravidelném výcviku a odborné přípravě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l22.C.4732</w:t>
            </w:r>
          </w:p>
        </w:tc>
        <w:tc>
          <w:tcPr>
            <w:tcW w:w="3000" w:type="dxa"/>
          </w:tcPr>
          <w:p>
            <w:pPr/>
            <w:r>
              <w:rPr/>
              <w:t xml:space="preserve">Výkon služby na ohlašovně požárů nebo na operačním a informačním středisku Hasičského záchranného sboru ČR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l22.C.4751</w:t>
            </w:r>
          </w:p>
        </w:tc>
        <w:tc>
          <w:tcPr>
            <w:tcW w:w="3000" w:type="dxa"/>
          </w:tcPr>
          <w:p>
            <w:pPr/>
            <w:r>
              <w:rPr/>
              <w:t xml:space="preserve">Zajišťování spojení při nasazování jednotek požární ochrany při požárních, záchranných a technických zásazích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l22.C.4752</w:t>
            </w:r>
          </w:p>
        </w:tc>
        <w:tc>
          <w:tcPr>
            <w:tcW w:w="3000" w:type="dxa"/>
          </w:tcPr>
          <w:p>
            <w:pPr/>
            <w:r>
              <w:rPr/>
              <w:t xml:space="preserve">Zajišťování spojení při operačním řízení jednotek požární ochrany a složek integrovaného záchranného systému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l22.E.1731</w:t>
            </w:r>
          </w:p>
        </w:tc>
        <w:tc>
          <w:tcPr>
            <w:tcW w:w="3000" w:type="dxa"/>
          </w:tcPr>
          <w:p>
            <w:pPr/>
            <w:r>
              <w:rPr/>
              <w:t xml:space="preserve">Vykonávání samostatných operačních činností u územních orgánů Hasičského záchranného sboru ČR v krajské nebo republikové působnosti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l22.Z.2733</w:t>
            </w:r>
          </w:p>
        </w:tc>
        <w:tc>
          <w:tcPr>
            <w:tcW w:w="3000" w:type="dxa"/>
          </w:tcPr>
          <w:p>
            <w:pPr/>
            <w:r>
              <w:rPr/>
              <w:t xml:space="preserve">Koordinování výkonů operačních činností Hasičského záchranného sboru ČR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i51.Z.1008</w:t>
            </w:r>
          </w:p>
        </w:tc>
        <w:tc>
          <w:tcPr>
            <w:tcW w:w="3000" w:type="dxa"/>
          </w:tcPr>
          <w:p>
            <w:pPr/>
            <w:r>
              <w:rPr/>
              <w:t xml:space="preserve">Operativní řešení organizačních a provozních problémů ve svěřené oblasti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l22.C.1780</w:t>
            </w:r>
          </w:p>
        </w:tc>
        <w:tc>
          <w:tcPr>
            <w:tcW w:w="3000" w:type="dxa"/>
          </w:tcPr>
          <w:p>
            <w:pPr/>
            <w:r>
              <w:rPr/>
              <w:t xml:space="preserve">Poskytování rad a informací volajícímu ohledně dalšího postupu v krizové situaci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Odborné znalosti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e81._.0035</w:t>
            </w:r>
          </w:p>
        </w:tc>
        <w:tc>
          <w:tcPr>
            <w:tcW w:w="3000" w:type="dxa"/>
          </w:tcPr>
          <w:p>
            <w:pPr/>
            <w:r>
              <w:rPr/>
              <w:t xml:space="preserve">sdělovací a zabezpečovací technika a systémy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j31._.0001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základy psychologie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l22._.0099</w:t>
            </w:r>
          </w:p>
        </w:tc>
        <w:tc>
          <w:tcPr>
            <w:tcW w:w="3000" w:type="dxa"/>
          </w:tcPr>
          <w:p>
            <w:pPr/>
            <w:r>
              <w:rPr/>
              <w:t xml:space="preserve">předpisy a technické normy požární ochrany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l21._.0072</w:t>
            </w:r>
          </w:p>
        </w:tc>
        <w:tc>
          <w:tcPr>
            <w:tcW w:w="3000" w:type="dxa"/>
          </w:tcPr>
          <w:p>
            <w:pPr/>
            <w:r>
              <w:rPr/>
              <w:t xml:space="preserve">zásady součinnosti s jednotkami IZS, Policie ČR a vymezenými osobami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l22._.0081</w:t>
            </w:r>
          </w:p>
        </w:tc>
        <w:tc>
          <w:tcPr>
            <w:tcW w:w="3000" w:type="dxa"/>
          </w:tcPr>
          <w:p>
            <w:pPr/>
            <w:r>
              <w:rPr/>
              <w:t xml:space="preserve">chemické reakce a fyzikální procesy probíhající při hoření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l21._.0009</w:t>
            </w:r>
          </w:p>
        </w:tc>
        <w:tc>
          <w:tcPr>
            <w:tcW w:w="3000" w:type="dxa"/>
          </w:tcPr>
          <w:p>
            <w:pPr/>
            <w:r>
              <w:rPr/>
              <w:t xml:space="preserve">legislativa a ostatní předpisy krizového řízení, havarijního plánování, civilní ochrany objektů a osob a kritické infrastruktury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l22._.0001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činnosti hasiče - operačního technika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l22._.0002</w:t>
            </w:r>
          </w:p>
        </w:tc>
        <w:tc>
          <w:tcPr>
            <w:tcW w:w="3000" w:type="dxa"/>
          </w:tcPr>
          <w:p>
            <w:pPr/>
            <w:r>
              <w:rPr/>
              <w:t xml:space="preserve">postupy při vykonávání odborných a specializovaných činností vyplývající z rozsahu příslušného služebního místa u Hasičského záchranného sboru ČR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Digitální kompetence</w:t>
      </w:r>
      <w:bookmarkEnd w:id="1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7" w:name="_Toc17"/>
      <w:r>
        <w:t>Měkké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8" w:name="_Toc18"/>
      <w:r>
        <w:t>Zdravotní podmínky</w:t>
      </w:r>
      <w:bookmarkEnd w:id="18"/>
    </w:p>
    <w:p>
      <w:pPr/>
      <w:r>
        <w:rPr>
          <w:b w:val="1"/>
          <w:bCs w:val="1"/>
        </w:rPr>
        <w:t xml:space="preserve">Poznámka ke zdravotním podmínkám</w:t>
      </w:r>
    </w:p>
    <w:p>
      <w:pPr/>
      <w:r>
        <w:rPr/>
        <w:t xml:space="preserve">Zdravotní způsobilost k výkonu povolání je upravena vyhláškou č. 393/2006 Sb., o zdravotní způsobilosti.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62424EB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Operační technik</dc:title>
  <dc:description>Operační technik samostatně zajišťuje operační činnost na operačním a informačním středisku s územně vymezenou působností vyššího stupně nebo s celorepublikovou působností.</dc:description>
  <dc:subject/>
  <cp:keywords/>
  <cp:category>Povolání</cp:category>
  <cp:lastModifiedBy/>
  <dcterms:created xsi:type="dcterms:W3CDTF">2017-11-22T09:07:28+01:00</dcterms:created>
  <dcterms:modified xsi:type="dcterms:W3CDTF">2018-10-02T11:41:24+02:00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