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Seřizovač gumárenských zařízení</w:t>
      </w:r>
      <w:bookmarkEnd w:id="1"/>
    </w:p>
    <w:p>
      <w:pPr/>
      <w:r>
        <w:rPr/>
        <w:t xml:space="preserve">Seřizovač gumárenských zařízení provádí kontrolu, údržbu a seřizování strojních zařízení pro gumárenskou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Gumař, Seřizovač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strojů a zařízení pro gumárenskou výrobu.</w:t>
      </w:r>
    </w:p>
    <w:p>
      <w:pPr>
        <w:numPr>
          <w:ilvl w:val="0"/>
          <w:numId w:val="5"/>
        </w:numPr>
      </w:pPr>
      <w:r>
        <w:rPr/>
        <w:t xml:space="preserve">Volba a používání vhodných nástrojů, nářadí, měřících přístrojů a přípravků.</w:t>
      </w:r>
    </w:p>
    <w:p>
      <w:pPr>
        <w:numPr>
          <w:ilvl w:val="0"/>
          <w:numId w:val="5"/>
        </w:numPr>
      </w:pPr>
      <w:r>
        <w:rPr/>
        <w:t xml:space="preserve">Seřizování strojního zařízení dle platných výrobních technologických předpisů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Seřizovač/seřizovačka gumárenských zařízení (28-054-H)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gumárenské technologie, materiálů a strojního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technologických procesů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pro řízení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03B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Seřizovač gumárenských zařízení</dc:title>
  <dc:description>Seřizovač gumárenských zařízení provádí kontrolu, údržbu a seřizování strojních zařízení pro gumárenskou výrobu.</dc:description>
  <dc:subject/>
  <cp:keywords/>
  <cp:category>Specializace</cp:category>
  <cp:lastModifiedBy/>
  <dcterms:created xsi:type="dcterms:W3CDTF">2017-11-22T09:39:06+01:00</dcterms:created>
  <dcterms:modified xsi:type="dcterms:W3CDTF">2023-03-14T16:39:16+01:00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